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6CEED" w14:textId="77777777" w:rsidR="00E43BAC" w:rsidRPr="00E43BAC" w:rsidRDefault="00E43BAC" w:rsidP="00FA08E4">
      <w:pPr>
        <w:jc w:val="center"/>
        <w:rPr>
          <w:rFonts w:ascii="Garamond" w:hAnsi="Garamond" w:cs="Times New Roman"/>
          <w:b/>
          <w:sz w:val="40"/>
          <w:szCs w:val="40"/>
        </w:rPr>
      </w:pPr>
      <w:r>
        <w:rPr>
          <w:rFonts w:ascii="Garamond" w:hAnsi="Garamond" w:cs="Times New Roman"/>
          <w:b/>
          <w:noProof/>
          <w:sz w:val="40"/>
          <w:szCs w:val="40"/>
        </w:rPr>
        <mc:AlternateContent>
          <mc:Choice Requires="wps">
            <w:drawing>
              <wp:anchor distT="0" distB="0" distL="114300" distR="114300" simplePos="0" relativeHeight="251659264" behindDoc="1" locked="0" layoutInCell="1" allowOverlap="1" wp14:anchorId="076F7A15" wp14:editId="5AAB3153">
                <wp:simplePos x="0" y="0"/>
                <wp:positionH relativeFrom="column">
                  <wp:posOffset>114300</wp:posOffset>
                </wp:positionH>
                <wp:positionV relativeFrom="paragraph">
                  <wp:posOffset>-114300</wp:posOffset>
                </wp:positionV>
                <wp:extent cx="5829300" cy="914400"/>
                <wp:effectExtent l="50800" t="25400" r="88900" b="101600"/>
                <wp:wrapNone/>
                <wp:docPr id="1" name="Frame 1"/>
                <wp:cNvGraphicFramePr/>
                <a:graphic xmlns:a="http://schemas.openxmlformats.org/drawingml/2006/main">
                  <a:graphicData uri="http://schemas.microsoft.com/office/word/2010/wordprocessingShape">
                    <wps:wsp>
                      <wps:cNvSpPr/>
                      <wps:spPr>
                        <a:xfrm>
                          <a:off x="0" y="0"/>
                          <a:ext cx="5829300" cy="914400"/>
                        </a:xfrm>
                        <a:prstGeom prst="fram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ame 1" o:spid="_x0000_s1026" style="position:absolute;margin-left:9pt;margin-top:-8.95pt;width:459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8293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" path="m0,0l5829300,,5829300,914400,,914400,,0xm114300,114300l114300,800100,5715000,800100,5715000,114300,114300,114300xe" fillcolor="#8064a2 [3207]" strokecolor="#795d9b [3047]">
                <v:fill color2="#bfb1d0 [1623]" rotate="t" type="gradient">
                  <o:fill v:ext="view" type="gradientUnscaled"/>
                </v:fill>
                <v:shadow on="t" opacity="22937f" mv:blur="40000f" origin=",.5" offset="0,23000emu"/>
                <v:path arrowok="t" o:connecttype="custom" o:connectlocs="0,0;5829300,0;5829300,914400;0,914400;0,0;114300,114300;114300,800100;5715000,800100;5715000,114300;114300,114300" o:connectangles="0,0,0,0,0,0,0,0,0,0"/>
              </v:shape>
            </w:pict>
          </mc:Fallback>
        </mc:AlternateContent>
      </w:r>
    </w:p>
    <w:p w14:paraId="6C6D33EF" w14:textId="77777777" w:rsidR="00E43BAC" w:rsidRDefault="00D25DF7" w:rsidP="00FA08E4">
      <w:pPr>
        <w:jc w:val="center"/>
        <w:rPr>
          <w:rFonts w:ascii="Garamond" w:hAnsi="Garamond" w:cs="Times New Roman"/>
          <w:b/>
          <w:sz w:val="40"/>
          <w:szCs w:val="40"/>
        </w:rPr>
      </w:pPr>
      <w:r>
        <w:rPr>
          <w:rFonts w:ascii="Garamond" w:hAnsi="Garamond" w:cs="Times New Roman"/>
          <w:b/>
          <w:sz w:val="40"/>
          <w:szCs w:val="40"/>
        </w:rPr>
        <w:t>COURSE POLICIES</w:t>
      </w:r>
    </w:p>
    <w:p w14:paraId="346E4FDC" w14:textId="77777777" w:rsidR="00E43BAC" w:rsidRPr="00E43BAC" w:rsidRDefault="00E43BAC" w:rsidP="00FA08E4">
      <w:pPr>
        <w:jc w:val="center"/>
        <w:rPr>
          <w:rFonts w:ascii="Garamond" w:hAnsi="Garamond" w:cs="Times New Roman"/>
          <w:b/>
          <w:sz w:val="40"/>
          <w:szCs w:val="40"/>
        </w:rPr>
      </w:pPr>
    </w:p>
    <w:p w14:paraId="06FA8477" w14:textId="77777777" w:rsidR="00E43BAC" w:rsidRDefault="00E43BAC" w:rsidP="00FA08E4">
      <w:pPr>
        <w:jc w:val="center"/>
        <w:rPr>
          <w:rFonts w:ascii="Garamond" w:hAnsi="Garamond" w:cs="Times New Roman"/>
          <w:b/>
          <w:sz w:val="40"/>
          <w:szCs w:val="40"/>
        </w:rPr>
      </w:pPr>
    </w:p>
    <w:p w14:paraId="53B87F07" w14:textId="77777777" w:rsidR="00FA08E4" w:rsidRPr="00E43BAC" w:rsidRDefault="00FA08E4" w:rsidP="00FA08E4">
      <w:pPr>
        <w:jc w:val="center"/>
        <w:rPr>
          <w:rFonts w:ascii="Garamond" w:hAnsi="Garamond" w:cs="Times New Roman"/>
          <w:b/>
          <w:sz w:val="40"/>
          <w:szCs w:val="40"/>
        </w:rPr>
      </w:pPr>
      <w:r w:rsidRPr="00E43BAC">
        <w:rPr>
          <w:rFonts w:ascii="Garamond" w:hAnsi="Garamond" w:cs="Times New Roman"/>
          <w:b/>
          <w:sz w:val="40"/>
          <w:szCs w:val="40"/>
        </w:rPr>
        <w:t>Introduction to Ethics</w:t>
      </w:r>
    </w:p>
    <w:p w14:paraId="67EE196A" w14:textId="77777777" w:rsidR="00FA08E4" w:rsidRPr="00E43BAC" w:rsidRDefault="00FA08E4" w:rsidP="00FA08E4">
      <w:pPr>
        <w:jc w:val="center"/>
        <w:rPr>
          <w:rFonts w:ascii="Garamond" w:hAnsi="Garamond" w:cs="Times New Roman"/>
          <w:i/>
        </w:rPr>
      </w:pPr>
      <w:r w:rsidRPr="00E43BAC">
        <w:rPr>
          <w:rFonts w:ascii="Garamond" w:hAnsi="Garamond" w:cs="Times New Roman"/>
          <w:i/>
        </w:rPr>
        <w:t>Summer Session A</w:t>
      </w:r>
    </w:p>
    <w:p w14:paraId="3451EA99" w14:textId="77777777" w:rsidR="00FA08E4" w:rsidRPr="00E43BAC" w:rsidRDefault="00FA08E4" w:rsidP="00FA08E4">
      <w:pPr>
        <w:rPr>
          <w:rFonts w:ascii="Garamond" w:hAnsi="Garamond" w:cs="Times New Roman"/>
        </w:rPr>
      </w:pPr>
    </w:p>
    <w:p w14:paraId="45A1C96C" w14:textId="77777777" w:rsidR="00FA08E4" w:rsidRPr="00E43BAC" w:rsidRDefault="00FA08E4" w:rsidP="00FA08E4">
      <w:pPr>
        <w:rPr>
          <w:rFonts w:ascii="Garamond" w:hAnsi="Garamond" w:cs="Times New Roman"/>
          <w:b/>
          <w:sz w:val="32"/>
          <w:szCs w:val="32"/>
        </w:rPr>
      </w:pPr>
    </w:p>
    <w:p w14:paraId="6AB905E7" w14:textId="77777777" w:rsidR="00FA08E4" w:rsidRPr="00E43BAC" w:rsidRDefault="00FA08E4" w:rsidP="00FA08E4">
      <w:pPr>
        <w:rPr>
          <w:rFonts w:ascii="Garamond" w:hAnsi="Garamond" w:cs="Times New Roman"/>
        </w:rPr>
      </w:pPr>
      <w:r w:rsidRPr="00E43BAC">
        <w:rPr>
          <w:rFonts w:ascii="Garamond" w:hAnsi="Garamond" w:cs="Times New Roman"/>
        </w:rPr>
        <w:t>Sam Berstler</w:t>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p>
    <w:p w14:paraId="57246EAB" w14:textId="77777777" w:rsidR="00FA08E4" w:rsidRPr="00E43BAC" w:rsidRDefault="00FA08E4" w:rsidP="00FA08E4">
      <w:pPr>
        <w:rPr>
          <w:rFonts w:ascii="Garamond" w:hAnsi="Garamond" w:cs="Times New Roman"/>
        </w:rPr>
      </w:pPr>
      <w:r w:rsidRPr="00E43BAC">
        <w:rPr>
          <w:rFonts w:ascii="Garamond" w:hAnsi="Garamond" w:cs="Times New Roman"/>
        </w:rPr>
        <w:t>Yale University</w:t>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p>
    <w:p w14:paraId="2BB68AB6" w14:textId="77777777" w:rsidR="00FA08E4" w:rsidRPr="00E43BAC" w:rsidRDefault="00FA08E4" w:rsidP="00FA08E4">
      <w:pPr>
        <w:rPr>
          <w:rFonts w:ascii="Garamond" w:hAnsi="Garamond" w:cs="Times New Roman"/>
        </w:rPr>
      </w:pPr>
      <w:r w:rsidRPr="00E43BAC">
        <w:rPr>
          <w:rFonts w:ascii="Garamond" w:hAnsi="Garamond" w:cs="Times New Roman"/>
        </w:rPr>
        <w:t>email: sam.berstler@yale.edu</w:t>
      </w:r>
    </w:p>
    <w:p w14:paraId="14F433DF" w14:textId="77777777" w:rsidR="00FA08E4" w:rsidRPr="00E43BAC" w:rsidRDefault="00FA08E4" w:rsidP="00FA08E4">
      <w:pPr>
        <w:rPr>
          <w:rFonts w:ascii="Garamond" w:hAnsi="Garamond" w:cs="Times New Roman"/>
        </w:rPr>
      </w:pPr>
      <w:r w:rsidRPr="00E43BAC">
        <w:rPr>
          <w:rFonts w:ascii="Garamond" w:hAnsi="Garamond" w:cs="Times New Roman"/>
        </w:rPr>
        <w:t>phone: [removed]</w:t>
      </w:r>
    </w:p>
    <w:p w14:paraId="7776BDFC" w14:textId="77777777" w:rsidR="00FA08E4" w:rsidRPr="00E43BAC" w:rsidRDefault="00FA08E4" w:rsidP="00FA08E4">
      <w:pPr>
        <w:rPr>
          <w:rFonts w:ascii="Garamond" w:hAnsi="Garamond" w:cs="Times New Roman"/>
        </w:rPr>
      </w:pPr>
      <w:r w:rsidRPr="00E43BAC">
        <w:rPr>
          <w:rFonts w:ascii="Garamond" w:hAnsi="Garamond" w:cs="Times New Roman"/>
        </w:rPr>
        <w:t>website: campuspress.yale.com/samberstlerteaching/</w:t>
      </w:r>
    </w:p>
    <w:p w14:paraId="216373CB" w14:textId="77777777" w:rsidR="00FA08E4" w:rsidRPr="00E43BAC" w:rsidRDefault="00FA08E4" w:rsidP="00FA08E4">
      <w:pPr>
        <w:rPr>
          <w:rFonts w:ascii="Garamond" w:hAnsi="Garamond" w:cs="Times New Roman"/>
          <w:sz w:val="28"/>
          <w:szCs w:val="28"/>
        </w:rPr>
      </w:pPr>
    </w:p>
    <w:p w14:paraId="7F5E0756" w14:textId="77777777" w:rsidR="00FA08E4" w:rsidRPr="00E43BAC" w:rsidRDefault="00FA08E4" w:rsidP="00FA08E4">
      <w:pPr>
        <w:rPr>
          <w:rFonts w:ascii="Garamond" w:hAnsi="Garamond" w:cs="Times New Roman"/>
        </w:rPr>
      </w:pPr>
      <w:r w:rsidRPr="00E43BAC">
        <w:rPr>
          <w:rFonts w:ascii="Garamond" w:hAnsi="Garamond" w:cs="Times New Roman"/>
        </w:rPr>
        <w:t>Class time: T/Th 9 am-12:15 pm</w:t>
      </w:r>
    </w:p>
    <w:p w14:paraId="554C7137" w14:textId="77777777" w:rsidR="00FA08E4" w:rsidRPr="00E43BAC" w:rsidRDefault="00FA08E4" w:rsidP="00FA08E4">
      <w:pPr>
        <w:rPr>
          <w:rFonts w:ascii="Garamond" w:hAnsi="Garamond" w:cs="Times New Roman"/>
        </w:rPr>
      </w:pPr>
      <w:r w:rsidRPr="00E43BAC">
        <w:rPr>
          <w:rFonts w:ascii="Garamond" w:hAnsi="Garamond" w:cs="Times New Roman"/>
        </w:rPr>
        <w:t>Location TBD</w:t>
      </w:r>
    </w:p>
    <w:p w14:paraId="70A0384C" w14:textId="77777777" w:rsidR="00FA08E4" w:rsidRPr="00E43BAC" w:rsidRDefault="00FA08E4" w:rsidP="00FA08E4">
      <w:pPr>
        <w:rPr>
          <w:rFonts w:ascii="Garamond" w:hAnsi="Garamond" w:cs="Times New Roman"/>
          <w:b/>
        </w:rPr>
      </w:pPr>
    </w:p>
    <w:p w14:paraId="4D9CBC56" w14:textId="77777777" w:rsidR="00FA08E4" w:rsidRPr="00E43BAC" w:rsidRDefault="00FA08E4" w:rsidP="00FA08E4">
      <w:pPr>
        <w:rPr>
          <w:rFonts w:ascii="Garamond" w:hAnsi="Garamond" w:cs="Times New Roman"/>
        </w:rPr>
      </w:pPr>
      <w:r w:rsidRPr="00E43BAC">
        <w:rPr>
          <w:rFonts w:ascii="Garamond" w:hAnsi="Garamond" w:cs="Times New Roman"/>
        </w:rPr>
        <w:t>Office hours: T/Th 2-4 pm and by appointment</w:t>
      </w:r>
    </w:p>
    <w:p w14:paraId="10F20B7B" w14:textId="77777777" w:rsidR="00FA08E4" w:rsidRDefault="00FA08E4" w:rsidP="00FA08E4">
      <w:pPr>
        <w:rPr>
          <w:rFonts w:ascii="Garamond" w:hAnsi="Garamond" w:cs="Times New Roman"/>
        </w:rPr>
      </w:pPr>
      <w:r w:rsidRPr="00E43BAC">
        <w:rPr>
          <w:rFonts w:ascii="Garamond" w:hAnsi="Garamond" w:cs="Times New Roman"/>
        </w:rPr>
        <w:t xml:space="preserve">Location: Bass Library </w:t>
      </w:r>
      <w:r w:rsidR="00946479">
        <w:rPr>
          <w:rFonts w:ascii="Garamond" w:hAnsi="Garamond" w:cs="Times New Roman"/>
        </w:rPr>
        <w:t>cafe</w:t>
      </w:r>
    </w:p>
    <w:p w14:paraId="30AF382A" w14:textId="77777777" w:rsidR="00E43BAC" w:rsidRDefault="00E43BAC" w:rsidP="00FA08E4">
      <w:pPr>
        <w:rPr>
          <w:rFonts w:ascii="Garamond" w:hAnsi="Garamond" w:cs="Times New Roman"/>
        </w:rPr>
      </w:pPr>
    </w:p>
    <w:p w14:paraId="4D0A6BDD" w14:textId="77777777" w:rsidR="0090037E" w:rsidRDefault="0090037E" w:rsidP="00FA08E4">
      <w:pPr>
        <w:rPr>
          <w:rFonts w:ascii="Garamond" w:hAnsi="Garamond" w:cs="Times New Roman"/>
        </w:rPr>
      </w:pPr>
    </w:p>
    <w:p w14:paraId="23D8D780" w14:textId="77777777" w:rsidR="00E43BAC" w:rsidRDefault="00E43BAC"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50D017A6" w14:textId="77777777" w:rsidR="00946479" w:rsidRP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b/>
        </w:rPr>
      </w:pPr>
      <w:r w:rsidRPr="00946479">
        <w:rPr>
          <w:rFonts w:ascii="Garamond" w:hAnsi="Garamond" w:cs="Times New Roman"/>
          <w:b/>
        </w:rPr>
        <w:t>INSTRUCTOR AVAILABILITY</w:t>
      </w:r>
      <w:r>
        <w:rPr>
          <w:rFonts w:ascii="Garamond" w:hAnsi="Garamond" w:cs="Times New Roman"/>
          <w:b/>
        </w:rPr>
        <w:t xml:space="preserve"> POLICIES</w:t>
      </w:r>
    </w:p>
    <w:p w14:paraId="5A282673" w14:textId="77777777" w:rsidR="005E2F14" w:rsidRDefault="005E2F14" w:rsidP="00946479">
      <w:pPr>
        <w:pBdr>
          <w:top w:val="single" w:sz="4" w:space="1" w:color="auto"/>
          <w:left w:val="single" w:sz="4" w:space="4" w:color="auto"/>
          <w:bottom w:val="single" w:sz="4" w:space="1" w:color="auto"/>
          <w:right w:val="single" w:sz="4" w:space="4" w:color="auto"/>
        </w:pBdr>
        <w:rPr>
          <w:rFonts w:ascii="Garamond" w:hAnsi="Garamond" w:cs="Times New Roman"/>
          <w:b/>
        </w:rPr>
      </w:pPr>
    </w:p>
    <w:p w14:paraId="5158003D" w14:textId="77777777" w:rsidR="00946479" w:rsidRPr="00946479" w:rsidRDefault="005E2F14" w:rsidP="00946479">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1</w:t>
      </w:r>
      <w:r w:rsidR="0090037E">
        <w:rPr>
          <w:rFonts w:ascii="Garamond" w:hAnsi="Garamond" w:cs="Times New Roman"/>
          <w:b/>
        </w:rPr>
        <w:t xml:space="preserve">.  </w:t>
      </w:r>
      <w:r w:rsidR="00946479">
        <w:rPr>
          <w:rFonts w:ascii="Garamond" w:hAnsi="Garamond" w:cs="Times New Roman"/>
          <w:b/>
        </w:rPr>
        <w:t>How to Contact Me Outside the Classroom</w:t>
      </w:r>
    </w:p>
    <w:p w14:paraId="380E04AB" w14:textId="77777777" w:rsid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0CD5EC2A" w14:textId="77777777" w:rsid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I commit to returning your emails within </w:t>
      </w:r>
      <w:r>
        <w:rPr>
          <w:rFonts w:ascii="Garamond" w:hAnsi="Garamond" w:cs="Times New Roman"/>
          <w:b/>
        </w:rPr>
        <w:t>2 calendar days</w:t>
      </w:r>
      <w:r>
        <w:rPr>
          <w:rFonts w:ascii="Garamond" w:hAnsi="Garamond" w:cs="Times New Roman"/>
        </w:rPr>
        <w:t xml:space="preserve"> (48 hours).  Since I’m human, some emails will inevitably fall through the cracks.  If 48 hours have passed, feel free to pester me.  I will be grateful for the reminder.</w:t>
      </w:r>
    </w:p>
    <w:p w14:paraId="05D1CB26" w14:textId="77777777" w:rsid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5C6B13A5" w14:textId="77777777" w:rsid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If you need something urgently, for example, you have been locked out of the classroom building or you cannot find me during office hours, feel free to text or call me.  My number is not listed on my website but is listed on canvas.</w:t>
      </w:r>
    </w:p>
    <w:p w14:paraId="12DD8C8B" w14:textId="77777777" w:rsid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58655DAD" w14:textId="77777777" w:rsid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43C7A3FE" w14:textId="77777777" w:rsid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2.  Office Hours</w:t>
      </w:r>
    </w:p>
    <w:p w14:paraId="5CEB2190" w14:textId="77777777" w:rsid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4373666E" w14:textId="77777777" w:rsidR="00946479" w:rsidRP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Unless otherwise noted, I commit to being physically present for my scheduled office hours in the cafe of Bass Library.  </w:t>
      </w:r>
      <w:r w:rsidR="00886968">
        <w:rPr>
          <w:rFonts w:ascii="Garamond" w:hAnsi="Garamond" w:cs="Times New Roman"/>
        </w:rPr>
        <w:t>You do not need an appointment to see me, but students with scheduled appointments will have priority.  I will post the appointment times on Canvas, so you will be able to see my availability.</w:t>
      </w:r>
      <w:r w:rsidR="005E2F14">
        <w:rPr>
          <w:rFonts w:ascii="Garamond" w:hAnsi="Garamond" w:cs="Times New Roman"/>
        </w:rPr>
        <w:t xml:space="preserve">  Assume that all reserved slots are for 30 minutes.</w:t>
      </w:r>
    </w:p>
    <w:p w14:paraId="3D2D70FD" w14:textId="77777777" w:rsid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13546A63" w14:textId="77777777" w:rsidR="00D95BBB" w:rsidRDefault="00D95BBB"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28820E97" w14:textId="77777777" w:rsidR="00D95BBB" w:rsidRDefault="00D95BBB"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20767A4B" w14:textId="77777777" w:rsidR="00D95BBB" w:rsidRDefault="00D95BBB"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7C3E5500" w14:textId="77777777" w:rsidR="00D95BBB" w:rsidRDefault="00D95BBB" w:rsidP="00946479">
      <w:pPr>
        <w:pBdr>
          <w:top w:val="single" w:sz="4" w:space="1" w:color="auto"/>
          <w:left w:val="single" w:sz="4" w:space="4" w:color="auto"/>
          <w:bottom w:val="single" w:sz="4" w:space="1" w:color="auto"/>
          <w:right w:val="single" w:sz="4" w:space="4" w:color="auto"/>
        </w:pBdr>
        <w:rPr>
          <w:rFonts w:ascii="Garamond" w:hAnsi="Garamond" w:cs="Times New Roman"/>
          <w:b/>
        </w:rPr>
      </w:pPr>
      <w:r w:rsidRPr="00D95BBB">
        <w:rPr>
          <w:rFonts w:ascii="Garamond" w:hAnsi="Garamond" w:cs="Times New Roman"/>
          <w:b/>
        </w:rPr>
        <w:t>3.  Reserving Office Hours Time</w:t>
      </w:r>
    </w:p>
    <w:p w14:paraId="7E4FE552" w14:textId="77777777" w:rsidR="00D95BBB" w:rsidRDefault="00D95BBB" w:rsidP="00946479">
      <w:pPr>
        <w:pBdr>
          <w:top w:val="single" w:sz="4" w:space="1" w:color="auto"/>
          <w:left w:val="single" w:sz="4" w:space="4" w:color="auto"/>
          <w:bottom w:val="single" w:sz="4" w:space="1" w:color="auto"/>
          <w:right w:val="single" w:sz="4" w:space="4" w:color="auto"/>
        </w:pBdr>
        <w:rPr>
          <w:rFonts w:ascii="Garamond" w:hAnsi="Garamond" w:cs="Times New Roman"/>
          <w:b/>
        </w:rPr>
      </w:pPr>
    </w:p>
    <w:p w14:paraId="5A1D7299" w14:textId="77777777" w:rsidR="00D95BBB" w:rsidRDefault="00D95BBB"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To reserve time during office hours, </w:t>
      </w:r>
      <w:r w:rsidR="0090037E">
        <w:rPr>
          <w:rFonts w:ascii="Garamond" w:hAnsi="Garamond" w:cs="Times New Roman"/>
        </w:rPr>
        <w:t xml:space="preserve">use the “discussion” feature in Canvas and reply to the relevant thread with your name, the date you wish to attend, and when you will </w:t>
      </w:r>
      <w:r w:rsidR="0090037E">
        <w:rPr>
          <w:rFonts w:ascii="Garamond" w:hAnsi="Garamond" w:cs="Times New Roman"/>
          <w:b/>
        </w:rPr>
        <w:t>arrive</w:t>
      </w:r>
      <w:r w:rsidR="0090037E">
        <w:rPr>
          <w:rFonts w:ascii="Garamond" w:hAnsi="Garamond" w:cs="Times New Roman"/>
        </w:rPr>
        <w:t xml:space="preserve"> during office hours.</w:t>
      </w:r>
      <w:r w:rsidR="005E2F14">
        <w:rPr>
          <w:rFonts w:ascii="Garamond" w:hAnsi="Garamond" w:cs="Times New Roman"/>
        </w:rPr>
        <w:t xml:space="preserve">  Assume that you have 30 minutes “reserved” for you.  (You can stay longer, of course, but that’s the “reserved” period.)</w:t>
      </w:r>
    </w:p>
    <w:p w14:paraId="36C24281" w14:textId="77777777" w:rsidR="0090037E" w:rsidRDefault="0090037E"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557E306B" w14:textId="77777777" w:rsidR="0090037E" w:rsidRDefault="0090037E" w:rsidP="00946479">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4.  Scheduling Ad Hoc Appointments</w:t>
      </w:r>
    </w:p>
    <w:p w14:paraId="651465BD" w14:textId="77777777" w:rsidR="0090037E" w:rsidRDefault="0090037E" w:rsidP="00946479">
      <w:pPr>
        <w:pBdr>
          <w:top w:val="single" w:sz="4" w:space="1" w:color="auto"/>
          <w:left w:val="single" w:sz="4" w:space="4" w:color="auto"/>
          <w:bottom w:val="single" w:sz="4" w:space="1" w:color="auto"/>
          <w:right w:val="single" w:sz="4" w:space="4" w:color="auto"/>
        </w:pBdr>
        <w:rPr>
          <w:rFonts w:ascii="Garamond" w:hAnsi="Garamond" w:cs="Times New Roman"/>
          <w:b/>
        </w:rPr>
      </w:pPr>
    </w:p>
    <w:p w14:paraId="5A9000F0" w14:textId="77777777" w:rsidR="0090037E" w:rsidRPr="0090037E" w:rsidRDefault="0090037E"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All else being equal, it’s best to schedule appointments during office hour periods.  But if, for whatever reason, you cannot meet during my regularly scheduled office hours, email me</w:t>
      </w:r>
      <w:r w:rsidR="00A0282B">
        <w:rPr>
          <w:rFonts w:ascii="Garamond" w:hAnsi="Garamond" w:cs="Times New Roman"/>
        </w:rPr>
        <w:t xml:space="preserve">.  </w:t>
      </w:r>
      <w:r>
        <w:rPr>
          <w:rFonts w:ascii="Garamond" w:hAnsi="Garamond" w:cs="Times New Roman"/>
        </w:rPr>
        <w:t>No promises, but I’ll do my best to work something out.</w:t>
      </w:r>
    </w:p>
    <w:p w14:paraId="6180EC00" w14:textId="77777777" w:rsid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29EA9CA9" w14:textId="77777777" w:rsidR="00E43BAC" w:rsidRDefault="00E43BAC"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2888BF03" w14:textId="77777777" w:rsidR="00946479" w:rsidRDefault="00946479" w:rsidP="00FA08E4">
      <w:pPr>
        <w:rPr>
          <w:rFonts w:ascii="Garamond" w:hAnsi="Garamond" w:cs="Times New Roman"/>
        </w:rPr>
      </w:pPr>
    </w:p>
    <w:p w14:paraId="211491BC" w14:textId="77777777" w:rsidR="00946479" w:rsidRDefault="00946479" w:rsidP="00FA08E4">
      <w:pPr>
        <w:rPr>
          <w:rFonts w:ascii="Garamond" w:hAnsi="Garamond" w:cs="Times New Roman"/>
        </w:rPr>
      </w:pPr>
    </w:p>
    <w:p w14:paraId="2D27A341" w14:textId="77777777" w:rsidR="00946479"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b/>
          <w:u w:val="single"/>
        </w:rPr>
      </w:pPr>
      <w:r>
        <w:rPr>
          <w:rFonts w:ascii="Garamond" w:hAnsi="Garamond" w:cs="Times New Roman"/>
          <w:b/>
          <w:u w:val="single"/>
        </w:rPr>
        <w:t>CLASSROOM ETIQUETTE</w:t>
      </w:r>
    </w:p>
    <w:p w14:paraId="64AEB2CD"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b/>
          <w:u w:val="single"/>
        </w:rPr>
      </w:pPr>
    </w:p>
    <w:p w14:paraId="1D0E5989"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1.  Eating and Drinking</w:t>
      </w:r>
    </w:p>
    <w:p w14:paraId="4A8DA84C"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b/>
        </w:rPr>
      </w:pPr>
    </w:p>
    <w:p w14:paraId="377E490C"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Feel free to drink whatever beverage suits your fancy.  Try to keep eating at a minimum, if you can.  It’s distracting and can pose problems for people with allergies.</w:t>
      </w:r>
    </w:p>
    <w:p w14:paraId="02C5183F"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5E3FD5EB"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2.  Lateness and leaving early</w:t>
      </w:r>
    </w:p>
    <w:p w14:paraId="51FE7895"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2A64BF4D" w14:textId="0FA41536"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This is a small class, so it’s very important that you attend </w:t>
      </w:r>
      <w:r w:rsidRPr="0090037E">
        <w:rPr>
          <w:rFonts w:ascii="Garamond" w:hAnsi="Garamond" w:cs="Times New Roman"/>
          <w:b/>
        </w:rPr>
        <w:t>on time</w:t>
      </w:r>
      <w:r>
        <w:rPr>
          <w:rFonts w:ascii="Garamond" w:hAnsi="Garamond" w:cs="Times New Roman"/>
        </w:rPr>
        <w:t xml:space="preserve"> and stay for the duration of the class.  We have an early start time, so make sure to set your alarms accordingly.  Please don’t be late!  It </w:t>
      </w:r>
      <w:r w:rsidR="00391D61">
        <w:rPr>
          <w:rFonts w:ascii="Garamond" w:hAnsi="Garamond" w:cs="Times New Roman"/>
        </w:rPr>
        <w:t>hurts you, your classmates, and the learning environment.</w:t>
      </w:r>
    </w:p>
    <w:p w14:paraId="760BB846"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3AA94453"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If you have to arrive late or leave early, then let me know in advance. </w:t>
      </w:r>
    </w:p>
    <w:p w14:paraId="2C2EB853" w14:textId="77777777" w:rsidR="00794C4D" w:rsidRDefault="00794C4D"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17621FAC" w14:textId="2A65C2F5" w:rsidR="00794C4D" w:rsidRDefault="00794C4D"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3.  Missing class</w:t>
      </w:r>
    </w:p>
    <w:p w14:paraId="1CF4F0B2" w14:textId="77777777" w:rsidR="00794C4D" w:rsidRDefault="00794C4D"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7BC29F46" w14:textId="673D6121" w:rsidR="00794C4D" w:rsidRPr="00794C4D" w:rsidRDefault="00794C4D"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The Dean informs me that you cannot miss class.  I do not have the power to change this policy. </w:t>
      </w:r>
    </w:p>
    <w:p w14:paraId="0AAEF767"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7555D653" w14:textId="59367DC4" w:rsidR="0090037E" w:rsidRDefault="00794C4D"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4</w:t>
      </w:r>
      <w:r w:rsidR="0090037E">
        <w:rPr>
          <w:rFonts w:ascii="Garamond" w:hAnsi="Garamond" w:cs="Times New Roman"/>
          <w:b/>
        </w:rPr>
        <w:t>.  Breaks</w:t>
      </w:r>
      <w:bookmarkStart w:id="0" w:name="_GoBack"/>
      <w:bookmarkEnd w:id="0"/>
    </w:p>
    <w:p w14:paraId="790C18EC"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60250FCA" w14:textId="1F09019D"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We’ll take an official break around halfway through each course meeting.</w:t>
      </w:r>
      <w:r w:rsidR="00794C4D">
        <w:rPr>
          <w:rFonts w:ascii="Garamond" w:hAnsi="Garamond" w:cs="Times New Roman"/>
        </w:rPr>
        <w:t xml:space="preserve">  If I have any high school students: in the college classroom, you do not need to request permission to briefly leave the classroom (for example, to go to the bathroom or use the water fountain).</w:t>
      </w:r>
    </w:p>
    <w:p w14:paraId="08DBB48B"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6FA9EB25" w14:textId="47484D88" w:rsidR="0090037E" w:rsidRDefault="00794C4D"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5</w:t>
      </w:r>
      <w:r w:rsidR="0090037E">
        <w:rPr>
          <w:rFonts w:ascii="Garamond" w:hAnsi="Garamond" w:cs="Times New Roman"/>
          <w:b/>
        </w:rPr>
        <w:t>.  Hand raising</w:t>
      </w:r>
    </w:p>
    <w:p w14:paraId="64AEE28D"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24361BA8"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If you’d prefer to raise your hand, that’s fine, but the best philosophy discussions happen organically, so you don’t </w:t>
      </w:r>
      <w:r w:rsidRPr="0090037E">
        <w:rPr>
          <w:rFonts w:ascii="Garamond" w:hAnsi="Garamond" w:cs="Times New Roman"/>
          <w:i/>
        </w:rPr>
        <w:t>need</w:t>
      </w:r>
      <w:r>
        <w:rPr>
          <w:rFonts w:ascii="Garamond" w:hAnsi="Garamond" w:cs="Times New Roman"/>
        </w:rPr>
        <w:t xml:space="preserve"> to raise your hand.  Follow basic etiquette here: don’t be a jerk.</w:t>
      </w:r>
    </w:p>
    <w:p w14:paraId="4ACFCD1A"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3BD32303" w14:textId="77777777" w:rsidR="00794C4D" w:rsidRDefault="00794C4D"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2DF3044E" w14:textId="77777777" w:rsidR="00794C4D" w:rsidRDefault="00794C4D"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20FC4CD1"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5.  Electronic devices</w:t>
      </w:r>
    </w:p>
    <w:p w14:paraId="0A1BB6C2" w14:textId="77777777" w:rsidR="0090037E"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p>
    <w:p w14:paraId="643EF93B" w14:textId="77777777" w:rsidR="00946479" w:rsidRDefault="0090037E" w:rsidP="00391D61">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They’re fine.  But if you easily give into electronic temptation, put the electronics away.  It is distracting to others around you when you spend the class on Facebook messenger, and it will hurt your own participation score…</w:t>
      </w:r>
    </w:p>
    <w:p w14:paraId="5031735C" w14:textId="77777777" w:rsidR="00391D61" w:rsidRDefault="00391D61" w:rsidP="00391D61">
      <w:pPr>
        <w:rPr>
          <w:rFonts w:ascii="Garamond" w:hAnsi="Garamond" w:cs="Times New Roman"/>
        </w:rPr>
      </w:pPr>
    </w:p>
    <w:p w14:paraId="5EEC3495"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u w:val="single"/>
        </w:rPr>
        <w:t>ASSIGNMENTS</w:t>
      </w:r>
    </w:p>
    <w:p w14:paraId="26AA2467"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b/>
        </w:rPr>
      </w:pPr>
    </w:p>
    <w:p w14:paraId="684348F3"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1.  Word Counts / Page Length</w:t>
      </w:r>
    </w:p>
    <w:p w14:paraId="785281B1"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10466754" w14:textId="2A572C8C" w:rsidR="005E2F14" w:rsidRPr="005E2F14" w:rsidRDefault="00D25A4F"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I’m going to give you a word count for each of your essays.  I care about the word count, not the page length.  You don’t have to be too precise, but if you significantly under or over the word count (+/- 300 words or so), I’ll deduct points. </w:t>
      </w:r>
    </w:p>
    <w:p w14:paraId="77F6B716"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4EDAC253"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2.  Formatting</w:t>
      </w:r>
    </w:p>
    <w:p w14:paraId="395DC365"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5D1DB9FA"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Your metric is: will it make my instructor cry when she tries to read it?  If not, the formatting is fine.</w:t>
      </w:r>
    </w:p>
    <w:p w14:paraId="5874A62D"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0E17FDF1"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3.  Submitting</w:t>
      </w:r>
    </w:p>
    <w:p w14:paraId="4975C81D"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468AD7E7"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Email me your essay as an attachment at </w:t>
      </w:r>
      <w:hyperlink r:id="rId8" w:history="1">
        <w:r w:rsidRPr="00C308E8">
          <w:rPr>
            <w:rStyle w:val="Hyperlink"/>
            <w:rFonts w:ascii="Garamond" w:hAnsi="Garamond" w:cs="Times New Roman"/>
          </w:rPr>
          <w:t>sam.berstler@yale.edu</w:t>
        </w:r>
      </w:hyperlink>
      <w:r w:rsidR="00A0282B">
        <w:rPr>
          <w:rFonts w:ascii="Garamond" w:hAnsi="Garamond" w:cs="Times New Roman"/>
        </w:rPr>
        <w:t>.</w:t>
      </w:r>
      <w:r>
        <w:rPr>
          <w:rFonts w:ascii="Garamond" w:hAnsi="Garamond" w:cs="Times New Roman"/>
        </w:rPr>
        <w:t xml:space="preserve">  Please do this by 5 pm on the due date.</w:t>
      </w:r>
    </w:p>
    <w:p w14:paraId="57898AD0"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529F3BDB" w14:textId="28CD4A5F"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4.  Extension</w:t>
      </w:r>
      <w:r w:rsidR="00794C4D">
        <w:rPr>
          <w:rFonts w:ascii="Garamond" w:hAnsi="Garamond" w:cs="Times New Roman"/>
          <w:b/>
        </w:rPr>
        <w:t>s during term time</w:t>
      </w:r>
    </w:p>
    <w:p w14:paraId="41C828C9"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36D173E6" w14:textId="46DD95E0" w:rsidR="00A0282B" w:rsidRPr="00794C4D" w:rsidRDefault="00A0282B"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Because of the condensed nature of the summer course, e</w:t>
      </w:r>
      <w:r w:rsidR="005E2F14">
        <w:rPr>
          <w:rFonts w:ascii="Garamond" w:hAnsi="Garamond" w:cs="Times New Roman"/>
        </w:rPr>
        <w:t>xtensions are not your friend.</w:t>
      </w:r>
      <w:r>
        <w:rPr>
          <w:rFonts w:ascii="Garamond" w:hAnsi="Garamond" w:cs="Times New Roman"/>
        </w:rPr>
        <w:t xml:space="preserve">  They will impede your ability to work on the upcoming paper.  That said, you should feel free to reach out to me to discuss taking </w:t>
      </w:r>
      <w:r w:rsidR="00794C4D">
        <w:rPr>
          <w:rFonts w:ascii="Garamond" w:hAnsi="Garamond" w:cs="Times New Roman"/>
          <w:b/>
        </w:rPr>
        <w:t>small</w:t>
      </w:r>
      <w:r w:rsidR="00794C4D">
        <w:rPr>
          <w:rFonts w:ascii="Garamond" w:hAnsi="Garamond" w:cs="Times New Roman"/>
        </w:rPr>
        <w:t xml:space="preserve"> extensions (i.e., one or two day extensions).</w:t>
      </w:r>
    </w:p>
    <w:p w14:paraId="0CA5D044" w14:textId="77777777" w:rsidR="00794C4D" w:rsidRDefault="00794C4D"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50337AD9" w14:textId="66AADAFA" w:rsidR="00794C4D" w:rsidRDefault="00794C4D"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5.  Extensions outside of term time</w:t>
      </w:r>
    </w:p>
    <w:p w14:paraId="35CD8B43" w14:textId="77777777" w:rsidR="00794C4D" w:rsidRDefault="00794C4D"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2964528C" w14:textId="37218E44" w:rsidR="00794C4D" w:rsidRDefault="00794C4D"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I do not have power to grant these extensions.  You must hand in your work by the end of term.  As far as I know, the Dean does not have power to grant these extensions either.</w:t>
      </w:r>
    </w:p>
    <w:p w14:paraId="08BF8A19" w14:textId="77777777" w:rsidR="00794C4D" w:rsidRDefault="00794C4D"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1D5B8E7D" w14:textId="5C760556" w:rsidR="00794C4D" w:rsidRDefault="00794C4D"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6.  Late policy</w:t>
      </w:r>
    </w:p>
    <w:p w14:paraId="36B7895D" w14:textId="77777777" w:rsidR="00794C4D" w:rsidRDefault="00794C4D"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3A1D7573" w14:textId="2F9988EF" w:rsidR="00794C4D" w:rsidRPr="00794C4D" w:rsidRDefault="00794C4D"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If you have any papers outstanding by the end of term, you will receive a zero for those papers.  I don’t have the power to change this.</w:t>
      </w:r>
    </w:p>
    <w:p w14:paraId="7C6179BB" w14:textId="77777777" w:rsidR="00A0282B" w:rsidRPr="005E2F14" w:rsidRDefault="00A0282B"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4287ECE6" w14:textId="7A745E46" w:rsidR="005E2F14" w:rsidRDefault="00D25A4F"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5</w:t>
      </w:r>
      <w:r w:rsidR="00A0282B">
        <w:rPr>
          <w:rFonts w:ascii="Garamond" w:hAnsi="Garamond" w:cs="Times New Roman"/>
          <w:b/>
        </w:rPr>
        <w:t xml:space="preserve">.  </w:t>
      </w:r>
      <w:r w:rsidR="005E2F14">
        <w:rPr>
          <w:rFonts w:ascii="Garamond" w:hAnsi="Garamond" w:cs="Times New Roman"/>
          <w:b/>
        </w:rPr>
        <w:t>Plagiarism</w:t>
      </w:r>
    </w:p>
    <w:p w14:paraId="73981808"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2CDEDB00" w14:textId="00DF71DC"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Don’t do it.  If you do it, I will have to get administration involved, and you will face disciplinary procedures.</w:t>
      </w:r>
      <w:r w:rsidR="00D25A4F">
        <w:rPr>
          <w:rFonts w:ascii="Garamond" w:hAnsi="Garamond" w:cs="Times New Roman"/>
        </w:rPr>
        <w:t xml:space="preserve">  This will be unfortunate for everyone involved.</w:t>
      </w:r>
    </w:p>
    <w:p w14:paraId="7C845EA5"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7D2FE35D"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Here is Yale’s </w:t>
      </w:r>
      <w:r w:rsidR="00D25DF7">
        <w:rPr>
          <w:rFonts w:ascii="Garamond" w:hAnsi="Garamond" w:cs="Times New Roman"/>
        </w:rPr>
        <w:t>detailed</w:t>
      </w:r>
      <w:r>
        <w:rPr>
          <w:rFonts w:ascii="Garamond" w:hAnsi="Garamond" w:cs="Times New Roman"/>
        </w:rPr>
        <w:t xml:space="preserve"> policy on the matter: </w:t>
      </w:r>
      <w:hyperlink r:id="rId9" w:history="1">
        <w:r w:rsidRPr="00C308E8">
          <w:rPr>
            <w:rStyle w:val="Hyperlink"/>
            <w:rFonts w:ascii="Garamond" w:hAnsi="Garamond" w:cs="Times New Roman"/>
          </w:rPr>
          <w:t>http://catalog.yale.edu/undergraduate-regulations/policies/definitions-plagiarism-cheating/</w:t>
        </w:r>
      </w:hyperlink>
    </w:p>
    <w:p w14:paraId="313257B4"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735B6409"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Here are some helpful resources: </w:t>
      </w:r>
      <w:hyperlink r:id="rId10" w:history="1">
        <w:r w:rsidRPr="00C308E8">
          <w:rPr>
            <w:rStyle w:val="Hyperlink"/>
            <w:rFonts w:ascii="Garamond" w:hAnsi="Garamond" w:cs="Times New Roman"/>
          </w:rPr>
          <w:t>https://ctl.yale.edu/writing/using-sources/understanding-and-avoiding-plagiarism/what-plagiarism</w:t>
        </w:r>
      </w:hyperlink>
    </w:p>
    <w:p w14:paraId="1419B0B2"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389C6738" w14:textId="12B6E5BD"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If you’re confused or worried about any of this, you can always email me</w:t>
      </w:r>
      <w:r w:rsidR="00391D61">
        <w:rPr>
          <w:rFonts w:ascii="Garamond" w:hAnsi="Garamond" w:cs="Times New Roman"/>
        </w:rPr>
        <w:t>.</w:t>
      </w:r>
    </w:p>
    <w:p w14:paraId="5B4D7376"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45536AC1" w14:textId="77777777" w:rsid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2C3355BE" w14:textId="77777777" w:rsidR="005E2F14" w:rsidRP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486D1584" w14:textId="77777777" w:rsidR="00946479" w:rsidRDefault="00946479" w:rsidP="00FA08E4">
      <w:pPr>
        <w:rPr>
          <w:rFonts w:ascii="Garamond" w:hAnsi="Garamond" w:cs="Times New Roman"/>
        </w:rPr>
      </w:pPr>
    </w:p>
    <w:p w14:paraId="7E1E7B7C" w14:textId="77777777" w:rsidR="00D25A4F" w:rsidRDefault="00D25A4F" w:rsidP="00FA08E4">
      <w:pPr>
        <w:rPr>
          <w:rFonts w:ascii="Garamond" w:hAnsi="Garamond" w:cs="Times New Roman"/>
        </w:rPr>
      </w:pPr>
    </w:p>
    <w:p w14:paraId="6059E8AC" w14:textId="77777777" w:rsidR="0090037E" w:rsidRDefault="0090037E" w:rsidP="00FA08E4">
      <w:pPr>
        <w:rPr>
          <w:rFonts w:ascii="Garamond" w:hAnsi="Garamond" w:cs="Times New Roman"/>
        </w:rPr>
      </w:pPr>
    </w:p>
    <w:p w14:paraId="744004CB" w14:textId="77777777" w:rsidR="00A0282B" w:rsidRDefault="00A0282B" w:rsidP="00A0282B">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u w:val="single"/>
        </w:rPr>
        <w:t>SENSITIVE CONTENT WARNING</w:t>
      </w:r>
    </w:p>
    <w:p w14:paraId="5704D8AE" w14:textId="77777777" w:rsidR="00A0282B" w:rsidRDefault="00A0282B" w:rsidP="00A0282B">
      <w:pPr>
        <w:pBdr>
          <w:top w:val="single" w:sz="4" w:space="1" w:color="auto"/>
          <w:left w:val="single" w:sz="4" w:space="4" w:color="auto"/>
          <w:bottom w:val="single" w:sz="4" w:space="1" w:color="auto"/>
          <w:right w:val="single" w:sz="4" w:space="4" w:color="auto"/>
        </w:pBdr>
        <w:rPr>
          <w:rFonts w:ascii="Garamond" w:hAnsi="Garamond" w:cs="Times New Roman"/>
        </w:rPr>
      </w:pPr>
    </w:p>
    <w:p w14:paraId="6FF96BA4" w14:textId="23F0723A" w:rsidR="00A0282B" w:rsidRDefault="00A0282B" w:rsidP="00A0282B">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This is a course in philosophical ethics.  </w:t>
      </w:r>
      <w:r w:rsidR="00D25A4F">
        <w:rPr>
          <w:rFonts w:ascii="Garamond" w:hAnsi="Garamond" w:cs="Times New Roman"/>
        </w:rPr>
        <w:t>While none of our discussions will be graphic, w</w:t>
      </w:r>
      <w:r>
        <w:rPr>
          <w:rFonts w:ascii="Garamond" w:hAnsi="Garamond" w:cs="Times New Roman"/>
        </w:rPr>
        <w:t xml:space="preserve">e will most likely discuss disturbing topics, including but not limited to: murder; euthanasia; suicide and self-harm; genocide and state-sponsored violence; domestic violence; rape.  While it’s my hope and expectation that all of our discussions will be </w:t>
      </w:r>
      <w:r w:rsidR="00D25DF7">
        <w:rPr>
          <w:rFonts w:ascii="Garamond" w:hAnsi="Garamond" w:cs="Times New Roman"/>
        </w:rPr>
        <w:t xml:space="preserve">appropriately respectful, both to the members of the course and to those who have suffered these forms of harm, it is important to emphasize upfront that ethical analysis can </w:t>
      </w:r>
      <w:r w:rsidR="00D25A4F">
        <w:rPr>
          <w:rFonts w:ascii="Garamond" w:hAnsi="Garamond" w:cs="Times New Roman"/>
        </w:rPr>
        <w:t>be very abstract and dispassionate.  Sometimes, this can be perceived as insensitive or callous.</w:t>
      </w:r>
    </w:p>
    <w:p w14:paraId="4EA36A03" w14:textId="77777777" w:rsidR="00D25DF7" w:rsidRDefault="00D25DF7" w:rsidP="00A0282B">
      <w:pPr>
        <w:pBdr>
          <w:top w:val="single" w:sz="4" w:space="1" w:color="auto"/>
          <w:left w:val="single" w:sz="4" w:space="4" w:color="auto"/>
          <w:bottom w:val="single" w:sz="4" w:space="1" w:color="auto"/>
          <w:right w:val="single" w:sz="4" w:space="4" w:color="auto"/>
        </w:pBdr>
        <w:rPr>
          <w:rFonts w:ascii="Garamond" w:hAnsi="Garamond" w:cs="Times New Roman"/>
        </w:rPr>
      </w:pPr>
    </w:p>
    <w:p w14:paraId="6E26E39B" w14:textId="5C610FD4" w:rsidR="00D25DF7" w:rsidRDefault="00D25DF7" w:rsidP="00A0282B">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You can always reach out to me privately to discuss any concerns you have about this, especially if you think that discussion of any of these topics may be particularly upsetting to you.</w:t>
      </w:r>
      <w:r w:rsidR="00D25A4F">
        <w:rPr>
          <w:rFonts w:ascii="Garamond" w:hAnsi="Garamond" w:cs="Times New Roman"/>
        </w:rPr>
        <w:t xml:space="preserve"> </w:t>
      </w:r>
    </w:p>
    <w:p w14:paraId="64F6AE70" w14:textId="77777777" w:rsidR="00D25DF7" w:rsidRDefault="00D25DF7" w:rsidP="00A0282B">
      <w:pPr>
        <w:pBdr>
          <w:top w:val="single" w:sz="4" w:space="1" w:color="auto"/>
          <w:left w:val="single" w:sz="4" w:space="4" w:color="auto"/>
          <w:bottom w:val="single" w:sz="4" w:space="1" w:color="auto"/>
          <w:right w:val="single" w:sz="4" w:space="4" w:color="auto"/>
        </w:pBdr>
        <w:rPr>
          <w:rFonts w:ascii="Garamond" w:hAnsi="Garamond" w:cs="Times New Roman"/>
        </w:rPr>
      </w:pPr>
    </w:p>
    <w:p w14:paraId="130F6DF5" w14:textId="12A914A1" w:rsidR="00D25DF7" w:rsidRDefault="00D25DF7" w:rsidP="00A0282B">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If you don’t want to reach out to me directly, you should feel free to reach out to any </w:t>
      </w:r>
      <w:r w:rsidR="00391D61">
        <w:rPr>
          <w:rFonts w:ascii="Garamond" w:hAnsi="Garamond" w:cs="Times New Roman"/>
        </w:rPr>
        <w:t>of the</w:t>
      </w:r>
      <w:r>
        <w:rPr>
          <w:rFonts w:ascii="Garamond" w:hAnsi="Garamond" w:cs="Times New Roman"/>
        </w:rPr>
        <w:t xml:space="preserve"> offices listed below (see Academic Accommodations).  People in those offices can, in turn, reach out t</w:t>
      </w:r>
      <w:r w:rsidR="00391D61">
        <w:rPr>
          <w:rFonts w:ascii="Garamond" w:hAnsi="Garamond" w:cs="Times New Roman"/>
        </w:rPr>
        <w:t>o me anonymously on your behalf.</w:t>
      </w:r>
    </w:p>
    <w:p w14:paraId="51FA06A0" w14:textId="77777777" w:rsidR="00D25DF7" w:rsidRPr="00A0282B" w:rsidRDefault="00D25DF7" w:rsidP="00A0282B">
      <w:pPr>
        <w:pBdr>
          <w:top w:val="single" w:sz="4" w:space="1" w:color="auto"/>
          <w:left w:val="single" w:sz="4" w:space="4" w:color="auto"/>
          <w:bottom w:val="single" w:sz="4" w:space="1" w:color="auto"/>
          <w:right w:val="single" w:sz="4" w:space="4" w:color="auto"/>
        </w:pBdr>
        <w:rPr>
          <w:rFonts w:ascii="Garamond" w:hAnsi="Garamond" w:cs="Times New Roman"/>
          <w:b/>
        </w:rPr>
      </w:pPr>
    </w:p>
    <w:p w14:paraId="7FDD11EC" w14:textId="77777777" w:rsidR="00946479" w:rsidRDefault="00946479" w:rsidP="00FA08E4">
      <w:pPr>
        <w:rPr>
          <w:rFonts w:ascii="Garamond" w:hAnsi="Garamond" w:cs="Times New Roman"/>
        </w:rPr>
      </w:pPr>
    </w:p>
    <w:p w14:paraId="30270447" w14:textId="77777777" w:rsidR="00794C4D" w:rsidRDefault="00794C4D" w:rsidP="00FA08E4">
      <w:pPr>
        <w:rPr>
          <w:rFonts w:ascii="Garamond" w:hAnsi="Garamond" w:cs="Times New Roman"/>
        </w:rPr>
      </w:pPr>
    </w:p>
    <w:p w14:paraId="5F0576DB" w14:textId="77777777" w:rsidR="00D25DF7" w:rsidRDefault="00D25DF7" w:rsidP="00FA08E4">
      <w:pPr>
        <w:rPr>
          <w:rFonts w:ascii="Garamond" w:hAnsi="Garamond" w:cs="Times New Roman"/>
        </w:rPr>
      </w:pPr>
    </w:p>
    <w:p w14:paraId="6FAD8D97" w14:textId="77777777"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u w:val="single"/>
        </w:rPr>
        <w:t>ACADEMIC ACCOMODATIONS</w:t>
      </w:r>
    </w:p>
    <w:p w14:paraId="701DD87B" w14:textId="77777777"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4406E5FD" w14:textId="77777777"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If you need any kind of accommodation, you can always reach out to me privately.</w:t>
      </w:r>
    </w:p>
    <w:p w14:paraId="57B1E5C3" w14:textId="77777777"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5EC85549" w14:textId="55CAFF7F"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If you don’t want to reach out to me directly, you should feel free to reach out to any of the following offices.  Some of these offices </w:t>
      </w:r>
      <w:r w:rsidR="00D25A4F">
        <w:rPr>
          <w:rFonts w:ascii="Garamond" w:hAnsi="Garamond" w:cs="Times New Roman"/>
        </w:rPr>
        <w:t>may be</w:t>
      </w:r>
      <w:r w:rsidR="001D150A">
        <w:rPr>
          <w:rFonts w:ascii="Garamond" w:hAnsi="Garamond" w:cs="Times New Roman"/>
        </w:rPr>
        <w:t xml:space="preserve"> able to</w:t>
      </w:r>
      <w:r>
        <w:rPr>
          <w:rFonts w:ascii="Garamond" w:hAnsi="Garamond" w:cs="Times New Roman"/>
        </w:rPr>
        <w:t xml:space="preserve"> reach out t</w:t>
      </w:r>
      <w:r w:rsidR="00D25A4F">
        <w:rPr>
          <w:rFonts w:ascii="Garamond" w:hAnsi="Garamond" w:cs="Times New Roman"/>
        </w:rPr>
        <w:t>o me anonymously on your behalf.  I’ve worked with some of these offices in the past, so I’m also happy to help you contact them for any reason:</w:t>
      </w:r>
    </w:p>
    <w:p w14:paraId="467CBD7E" w14:textId="77777777"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63DBEE42" w14:textId="4A5B6AA4" w:rsidR="00794C4D" w:rsidRDefault="00794C4D" w:rsidP="00D25DF7">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Summer Sessions Staff</w:t>
      </w:r>
    </w:p>
    <w:p w14:paraId="1F257A1E" w14:textId="34C70B0A" w:rsidR="00794C4D" w:rsidRDefault="00794C4D" w:rsidP="00D25DF7">
      <w:pPr>
        <w:pBdr>
          <w:top w:val="single" w:sz="4" w:space="1" w:color="auto"/>
          <w:left w:val="single" w:sz="4" w:space="4" w:color="auto"/>
          <w:bottom w:val="single" w:sz="4" w:space="1" w:color="auto"/>
          <w:right w:val="single" w:sz="4" w:space="4" w:color="auto"/>
        </w:pBdr>
        <w:rPr>
          <w:rFonts w:ascii="Garamond" w:hAnsi="Garamond" w:cs="Times New Roman"/>
        </w:rPr>
      </w:pPr>
      <w:hyperlink r:id="rId11" w:history="1">
        <w:r w:rsidRPr="00C9263B">
          <w:rPr>
            <w:rStyle w:val="Hyperlink"/>
            <w:rFonts w:ascii="Garamond" w:hAnsi="Garamond" w:cs="Times New Roman"/>
          </w:rPr>
          <w:t>https://summer.yale.edu/contact/yale-summer-session-staff</w:t>
        </w:r>
      </w:hyperlink>
    </w:p>
    <w:p w14:paraId="07504B59" w14:textId="77777777" w:rsidR="00794C4D" w:rsidRDefault="00794C4D"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3A7E5ACC" w14:textId="77777777"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Resource Office on Disabilities</w:t>
      </w:r>
    </w:p>
    <w:p w14:paraId="1C6E1DA7" w14:textId="77777777" w:rsidR="00D25DF7" w:rsidRDefault="00794C4D" w:rsidP="00D25DF7">
      <w:pPr>
        <w:pBdr>
          <w:top w:val="single" w:sz="4" w:space="1" w:color="auto"/>
          <w:left w:val="single" w:sz="4" w:space="4" w:color="auto"/>
          <w:bottom w:val="single" w:sz="4" w:space="1" w:color="auto"/>
          <w:right w:val="single" w:sz="4" w:space="4" w:color="auto"/>
        </w:pBdr>
        <w:rPr>
          <w:rFonts w:ascii="Garamond" w:hAnsi="Garamond" w:cs="Times New Roman"/>
        </w:rPr>
      </w:pPr>
      <w:hyperlink r:id="rId12" w:history="1">
        <w:r w:rsidR="00D25DF7" w:rsidRPr="00C308E8">
          <w:rPr>
            <w:rStyle w:val="Hyperlink"/>
            <w:rFonts w:ascii="Garamond" w:hAnsi="Garamond" w:cs="Times New Roman"/>
          </w:rPr>
          <w:t>https://rod.yale.edu/</w:t>
        </w:r>
      </w:hyperlink>
    </w:p>
    <w:p w14:paraId="47744577" w14:textId="77777777"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5299D01A" w14:textId="77777777"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Office of LGBTQ Resources</w:t>
      </w:r>
    </w:p>
    <w:p w14:paraId="71D16888" w14:textId="77777777" w:rsidR="00D25DF7" w:rsidRDefault="00794C4D" w:rsidP="00D25DF7">
      <w:pPr>
        <w:pBdr>
          <w:top w:val="single" w:sz="4" w:space="1" w:color="auto"/>
          <w:left w:val="single" w:sz="4" w:space="4" w:color="auto"/>
          <w:bottom w:val="single" w:sz="4" w:space="1" w:color="auto"/>
          <w:right w:val="single" w:sz="4" w:space="4" w:color="auto"/>
        </w:pBdr>
        <w:rPr>
          <w:rFonts w:ascii="Garamond" w:hAnsi="Garamond" w:cs="Times New Roman"/>
        </w:rPr>
      </w:pPr>
      <w:hyperlink r:id="rId13" w:history="1">
        <w:r w:rsidR="00D25DF7" w:rsidRPr="00C308E8">
          <w:rPr>
            <w:rStyle w:val="Hyperlink"/>
            <w:rFonts w:ascii="Garamond" w:hAnsi="Garamond" w:cs="Times New Roman"/>
          </w:rPr>
          <w:t>https://lgbtq.yale.edu/</w:t>
        </w:r>
      </w:hyperlink>
    </w:p>
    <w:p w14:paraId="09A4299D" w14:textId="77777777"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79DD176A" w14:textId="77777777"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Office for Equal Opportunity Programs</w:t>
      </w:r>
    </w:p>
    <w:p w14:paraId="31D8443B" w14:textId="77777777" w:rsidR="00D25DF7" w:rsidRDefault="00794C4D" w:rsidP="00D25DF7">
      <w:pPr>
        <w:pBdr>
          <w:top w:val="single" w:sz="4" w:space="1" w:color="auto"/>
          <w:left w:val="single" w:sz="4" w:space="4" w:color="auto"/>
          <w:bottom w:val="single" w:sz="4" w:space="1" w:color="auto"/>
          <w:right w:val="single" w:sz="4" w:space="4" w:color="auto"/>
        </w:pBdr>
        <w:rPr>
          <w:rFonts w:ascii="Garamond" w:hAnsi="Garamond" w:cs="Times New Roman"/>
        </w:rPr>
      </w:pPr>
      <w:hyperlink r:id="rId14" w:history="1">
        <w:r w:rsidR="00D25DF7" w:rsidRPr="00C308E8">
          <w:rPr>
            <w:rStyle w:val="Hyperlink"/>
            <w:rFonts w:ascii="Garamond" w:hAnsi="Garamond" w:cs="Times New Roman"/>
          </w:rPr>
          <w:t>https://equalopportunity.yale.edu/</w:t>
        </w:r>
      </w:hyperlink>
    </w:p>
    <w:p w14:paraId="50BE55B0" w14:textId="77777777" w:rsidR="00D25DF7" w:rsidRDefault="00D25DF7"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30EA1B01" w14:textId="77777777" w:rsidR="001D150A" w:rsidRDefault="001D150A"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Yale Chaplain’s Office</w:t>
      </w:r>
    </w:p>
    <w:p w14:paraId="201AB594" w14:textId="77777777" w:rsidR="001D150A" w:rsidRDefault="00794C4D" w:rsidP="00D25DF7">
      <w:pPr>
        <w:pBdr>
          <w:top w:val="single" w:sz="4" w:space="1" w:color="auto"/>
          <w:left w:val="single" w:sz="4" w:space="4" w:color="auto"/>
          <w:bottom w:val="single" w:sz="4" w:space="1" w:color="auto"/>
          <w:right w:val="single" w:sz="4" w:space="4" w:color="auto"/>
        </w:pBdr>
        <w:rPr>
          <w:rFonts w:ascii="Garamond" w:hAnsi="Garamond" w:cs="Times New Roman"/>
        </w:rPr>
      </w:pPr>
      <w:hyperlink r:id="rId15" w:history="1">
        <w:r w:rsidR="001D150A" w:rsidRPr="00C308E8">
          <w:rPr>
            <w:rStyle w:val="Hyperlink"/>
            <w:rFonts w:ascii="Garamond" w:hAnsi="Garamond" w:cs="Times New Roman"/>
          </w:rPr>
          <w:t>https://chaplain.yale.edu/</w:t>
        </w:r>
      </w:hyperlink>
    </w:p>
    <w:p w14:paraId="3BB4BBCB" w14:textId="77777777" w:rsidR="001D150A" w:rsidRDefault="001D150A"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1F952A19" w14:textId="77777777" w:rsidR="001D150A" w:rsidRDefault="001D150A"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Sexual Harassment and Assault Response and Education (SHARE)</w:t>
      </w:r>
    </w:p>
    <w:p w14:paraId="387CC245" w14:textId="77777777" w:rsidR="001D150A" w:rsidRDefault="00794C4D" w:rsidP="00D25DF7">
      <w:pPr>
        <w:pBdr>
          <w:top w:val="single" w:sz="4" w:space="1" w:color="auto"/>
          <w:left w:val="single" w:sz="4" w:space="4" w:color="auto"/>
          <w:bottom w:val="single" w:sz="4" w:space="1" w:color="auto"/>
          <w:right w:val="single" w:sz="4" w:space="4" w:color="auto"/>
        </w:pBdr>
        <w:rPr>
          <w:rFonts w:ascii="Garamond" w:hAnsi="Garamond" w:cs="Times New Roman"/>
        </w:rPr>
      </w:pPr>
      <w:hyperlink r:id="rId16" w:history="1">
        <w:r w:rsidR="001D150A" w:rsidRPr="00C308E8">
          <w:rPr>
            <w:rStyle w:val="Hyperlink"/>
            <w:rFonts w:ascii="Garamond" w:hAnsi="Garamond" w:cs="Times New Roman"/>
          </w:rPr>
          <w:t>https://sharecenter.yale.edu/</w:t>
        </w:r>
      </w:hyperlink>
    </w:p>
    <w:p w14:paraId="2535ABF5" w14:textId="77777777" w:rsidR="001D150A" w:rsidRPr="001D150A" w:rsidRDefault="001D150A"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17129625" w14:textId="77777777" w:rsidR="00D25DF7" w:rsidRDefault="00D25DF7" w:rsidP="00FA08E4">
      <w:pPr>
        <w:rPr>
          <w:rFonts w:ascii="Garamond" w:hAnsi="Garamond" w:cs="Times New Roman"/>
        </w:rPr>
      </w:pPr>
    </w:p>
    <w:p w14:paraId="3F16CF80" w14:textId="77777777" w:rsidR="00E43BAC" w:rsidRDefault="00E43BAC" w:rsidP="00FA08E4">
      <w:pPr>
        <w:rPr>
          <w:rFonts w:ascii="Garamond" w:hAnsi="Garamond" w:cs="Times New Roman"/>
        </w:rPr>
      </w:pPr>
    </w:p>
    <w:p w14:paraId="5AC9B69D" w14:textId="77777777" w:rsidR="00E43BAC" w:rsidRDefault="00E43BAC"/>
    <w:sectPr w:rsidR="00E43BAC" w:rsidSect="00946479">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63809" w14:textId="77777777" w:rsidR="00611BEE" w:rsidRDefault="00611BEE" w:rsidP="00611BEE">
      <w:r>
        <w:separator/>
      </w:r>
    </w:p>
  </w:endnote>
  <w:endnote w:type="continuationSeparator" w:id="0">
    <w:p w14:paraId="0E7ECF14" w14:textId="77777777" w:rsidR="00611BEE" w:rsidRDefault="00611BEE" w:rsidP="0061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48A49" w14:textId="77777777" w:rsidR="00611BEE" w:rsidRDefault="00611BEE" w:rsidP="00611BEE">
      <w:r>
        <w:separator/>
      </w:r>
    </w:p>
  </w:footnote>
  <w:footnote w:type="continuationSeparator" w:id="0">
    <w:p w14:paraId="14FF6E1A" w14:textId="77777777" w:rsidR="00611BEE" w:rsidRDefault="00611BEE" w:rsidP="00611B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86AA" w14:textId="77777777" w:rsidR="00611BEE" w:rsidRDefault="00611BEE" w:rsidP="00A85F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16E31" w14:textId="77777777" w:rsidR="00611BEE" w:rsidRDefault="00611BEE" w:rsidP="00611B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EFFC" w14:textId="77777777" w:rsidR="00611BEE" w:rsidRPr="00611BEE" w:rsidRDefault="00611BEE" w:rsidP="00A85F06">
    <w:pPr>
      <w:pStyle w:val="Header"/>
      <w:framePr w:wrap="around" w:vAnchor="text" w:hAnchor="margin" w:xAlign="right" w:y="1"/>
      <w:rPr>
        <w:rStyle w:val="PageNumber"/>
        <w:rFonts w:ascii="Times New Roman" w:hAnsi="Times New Roman" w:cs="Times New Roman"/>
      </w:rPr>
    </w:pPr>
    <w:r w:rsidRPr="00611BEE">
      <w:rPr>
        <w:rStyle w:val="PageNumber"/>
        <w:rFonts w:ascii="Times New Roman" w:hAnsi="Times New Roman" w:cs="Times New Roman"/>
      </w:rPr>
      <w:fldChar w:fldCharType="begin"/>
    </w:r>
    <w:r w:rsidRPr="00611BEE">
      <w:rPr>
        <w:rStyle w:val="PageNumber"/>
        <w:rFonts w:ascii="Times New Roman" w:hAnsi="Times New Roman" w:cs="Times New Roman"/>
      </w:rPr>
      <w:instrText xml:space="preserve">PAGE  </w:instrText>
    </w:r>
    <w:r w:rsidRPr="00611BEE">
      <w:rPr>
        <w:rStyle w:val="PageNumber"/>
        <w:rFonts w:ascii="Times New Roman" w:hAnsi="Times New Roman" w:cs="Times New Roman"/>
      </w:rPr>
      <w:fldChar w:fldCharType="separate"/>
    </w:r>
    <w:r w:rsidR="00794C4D">
      <w:rPr>
        <w:rStyle w:val="PageNumber"/>
        <w:rFonts w:ascii="Times New Roman" w:hAnsi="Times New Roman" w:cs="Times New Roman"/>
        <w:noProof/>
      </w:rPr>
      <w:t>1</w:t>
    </w:r>
    <w:r w:rsidRPr="00611BEE">
      <w:rPr>
        <w:rStyle w:val="PageNumber"/>
        <w:rFonts w:ascii="Times New Roman" w:hAnsi="Times New Roman" w:cs="Times New Roman"/>
      </w:rPr>
      <w:fldChar w:fldCharType="end"/>
    </w:r>
  </w:p>
  <w:p w14:paraId="3EE95B51" w14:textId="77777777" w:rsidR="00611BEE" w:rsidRDefault="00611BEE" w:rsidP="00611BEE">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E4"/>
    <w:rsid w:val="001D150A"/>
    <w:rsid w:val="00391D61"/>
    <w:rsid w:val="0041262D"/>
    <w:rsid w:val="005E2F14"/>
    <w:rsid w:val="00611BEE"/>
    <w:rsid w:val="00794C4D"/>
    <w:rsid w:val="00886968"/>
    <w:rsid w:val="0090037E"/>
    <w:rsid w:val="00946479"/>
    <w:rsid w:val="00A0282B"/>
    <w:rsid w:val="00D25A4F"/>
    <w:rsid w:val="00D25DF7"/>
    <w:rsid w:val="00D95BBB"/>
    <w:rsid w:val="00E43BAC"/>
    <w:rsid w:val="00FA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5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37E"/>
    <w:rPr>
      <w:color w:val="0000FF" w:themeColor="hyperlink"/>
      <w:u w:val="single"/>
    </w:rPr>
  </w:style>
  <w:style w:type="paragraph" w:styleId="ListParagraph">
    <w:name w:val="List Paragraph"/>
    <w:basedOn w:val="Normal"/>
    <w:uiPriority w:val="34"/>
    <w:qFormat/>
    <w:rsid w:val="0090037E"/>
    <w:pPr>
      <w:ind w:left="720"/>
      <w:contextualSpacing/>
    </w:pPr>
  </w:style>
  <w:style w:type="paragraph" w:styleId="Header">
    <w:name w:val="header"/>
    <w:basedOn w:val="Normal"/>
    <w:link w:val="HeaderChar"/>
    <w:uiPriority w:val="99"/>
    <w:unhideWhenUsed/>
    <w:rsid w:val="00611BEE"/>
    <w:pPr>
      <w:tabs>
        <w:tab w:val="center" w:pos="4320"/>
        <w:tab w:val="right" w:pos="8640"/>
      </w:tabs>
    </w:pPr>
  </w:style>
  <w:style w:type="character" w:customStyle="1" w:styleId="HeaderChar">
    <w:name w:val="Header Char"/>
    <w:basedOn w:val="DefaultParagraphFont"/>
    <w:link w:val="Header"/>
    <w:uiPriority w:val="99"/>
    <w:rsid w:val="00611BEE"/>
  </w:style>
  <w:style w:type="paragraph" w:styleId="Footer">
    <w:name w:val="footer"/>
    <w:basedOn w:val="Normal"/>
    <w:link w:val="FooterChar"/>
    <w:uiPriority w:val="99"/>
    <w:unhideWhenUsed/>
    <w:rsid w:val="00611BEE"/>
    <w:pPr>
      <w:tabs>
        <w:tab w:val="center" w:pos="4320"/>
        <w:tab w:val="right" w:pos="8640"/>
      </w:tabs>
    </w:pPr>
  </w:style>
  <w:style w:type="character" w:customStyle="1" w:styleId="FooterChar">
    <w:name w:val="Footer Char"/>
    <w:basedOn w:val="DefaultParagraphFont"/>
    <w:link w:val="Footer"/>
    <w:uiPriority w:val="99"/>
    <w:rsid w:val="00611BEE"/>
  </w:style>
  <w:style w:type="character" w:styleId="PageNumber">
    <w:name w:val="page number"/>
    <w:basedOn w:val="DefaultParagraphFont"/>
    <w:uiPriority w:val="99"/>
    <w:semiHidden/>
    <w:unhideWhenUsed/>
    <w:rsid w:val="00611B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37E"/>
    <w:rPr>
      <w:color w:val="0000FF" w:themeColor="hyperlink"/>
      <w:u w:val="single"/>
    </w:rPr>
  </w:style>
  <w:style w:type="paragraph" w:styleId="ListParagraph">
    <w:name w:val="List Paragraph"/>
    <w:basedOn w:val="Normal"/>
    <w:uiPriority w:val="34"/>
    <w:qFormat/>
    <w:rsid w:val="0090037E"/>
    <w:pPr>
      <w:ind w:left="720"/>
      <w:contextualSpacing/>
    </w:pPr>
  </w:style>
  <w:style w:type="paragraph" w:styleId="Header">
    <w:name w:val="header"/>
    <w:basedOn w:val="Normal"/>
    <w:link w:val="HeaderChar"/>
    <w:uiPriority w:val="99"/>
    <w:unhideWhenUsed/>
    <w:rsid w:val="00611BEE"/>
    <w:pPr>
      <w:tabs>
        <w:tab w:val="center" w:pos="4320"/>
        <w:tab w:val="right" w:pos="8640"/>
      </w:tabs>
    </w:pPr>
  </w:style>
  <w:style w:type="character" w:customStyle="1" w:styleId="HeaderChar">
    <w:name w:val="Header Char"/>
    <w:basedOn w:val="DefaultParagraphFont"/>
    <w:link w:val="Header"/>
    <w:uiPriority w:val="99"/>
    <w:rsid w:val="00611BEE"/>
  </w:style>
  <w:style w:type="paragraph" w:styleId="Footer">
    <w:name w:val="footer"/>
    <w:basedOn w:val="Normal"/>
    <w:link w:val="FooterChar"/>
    <w:uiPriority w:val="99"/>
    <w:unhideWhenUsed/>
    <w:rsid w:val="00611BEE"/>
    <w:pPr>
      <w:tabs>
        <w:tab w:val="center" w:pos="4320"/>
        <w:tab w:val="right" w:pos="8640"/>
      </w:tabs>
    </w:pPr>
  </w:style>
  <w:style w:type="character" w:customStyle="1" w:styleId="FooterChar">
    <w:name w:val="Footer Char"/>
    <w:basedOn w:val="DefaultParagraphFont"/>
    <w:link w:val="Footer"/>
    <w:uiPriority w:val="99"/>
    <w:rsid w:val="00611BEE"/>
  </w:style>
  <w:style w:type="character" w:styleId="PageNumber">
    <w:name w:val="page number"/>
    <w:basedOn w:val="DefaultParagraphFont"/>
    <w:uiPriority w:val="99"/>
    <w:semiHidden/>
    <w:unhideWhenUsed/>
    <w:rsid w:val="0061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talog.yale.edu/undergraduate-regulations/policies/definitions-plagiarism-cheating/" TargetMode="External"/><Relationship Id="rId20" Type="http://schemas.openxmlformats.org/officeDocument/2006/relationships/theme" Target="theme/theme1.xml"/><Relationship Id="rId10" Type="http://schemas.openxmlformats.org/officeDocument/2006/relationships/hyperlink" Target="https://ctl.yale.edu/writing/using-sources/understanding-and-avoiding-plagiarism/what-plagiarism" TargetMode="External"/><Relationship Id="rId11" Type="http://schemas.openxmlformats.org/officeDocument/2006/relationships/hyperlink" Target="https://summer.yale.edu/contact/yale-summer-session-staff" TargetMode="External"/><Relationship Id="rId12" Type="http://schemas.openxmlformats.org/officeDocument/2006/relationships/hyperlink" Target="https://rod.yale.edu/" TargetMode="External"/><Relationship Id="rId13" Type="http://schemas.openxmlformats.org/officeDocument/2006/relationships/hyperlink" Target="https://lgbtq.yale.edu/" TargetMode="External"/><Relationship Id="rId14" Type="http://schemas.openxmlformats.org/officeDocument/2006/relationships/hyperlink" Target="https://equalopportunity.yale.edu/" TargetMode="External"/><Relationship Id="rId15" Type="http://schemas.openxmlformats.org/officeDocument/2006/relationships/hyperlink" Target="https://chaplain.yale.edu/" TargetMode="External"/><Relationship Id="rId16" Type="http://schemas.openxmlformats.org/officeDocument/2006/relationships/hyperlink" Target="https://sharecenter.yale.ed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m.berstler@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9636-04C3-8B45-81DF-419498BA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1125</Words>
  <Characters>6416</Characters>
  <Application>Microsoft Macintosh Word</Application>
  <DocSecurity>0</DocSecurity>
  <Lines>53</Lines>
  <Paragraphs>15</Paragraphs>
  <ScaleCrop>false</ScaleCrop>
  <Company>Harvard University</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Berstler</dc:creator>
  <cp:keywords/>
  <dc:description/>
  <cp:lastModifiedBy>Sam Berstler</cp:lastModifiedBy>
  <cp:revision>6</cp:revision>
  <dcterms:created xsi:type="dcterms:W3CDTF">2018-05-22T00:28:00Z</dcterms:created>
  <dcterms:modified xsi:type="dcterms:W3CDTF">2018-05-24T17:01:00Z</dcterms:modified>
</cp:coreProperties>
</file>