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E9" w:rsidRDefault="00E266E9">
      <w:pPr>
        <w:rPr>
          <w:b/>
        </w:rPr>
      </w:pPr>
      <w:r>
        <w:rPr>
          <w:b/>
        </w:rPr>
        <w:t xml:space="preserve">David R. Mayhew – </w:t>
      </w:r>
      <w:r w:rsidR="00C6602D">
        <w:rPr>
          <w:b/>
        </w:rPr>
        <w:t>Ju</w:t>
      </w:r>
      <w:r w:rsidR="001541FD">
        <w:rPr>
          <w:b/>
        </w:rPr>
        <w:t>ly</w:t>
      </w:r>
      <w:bookmarkStart w:id="0" w:name="_GoBack"/>
      <w:bookmarkEnd w:id="0"/>
      <w:r w:rsidR="00C6602D">
        <w:rPr>
          <w:b/>
        </w:rPr>
        <w:t xml:space="preserve"> </w:t>
      </w:r>
      <w:r w:rsidR="00AD6473">
        <w:rPr>
          <w:b/>
        </w:rPr>
        <w:t>2013</w:t>
      </w:r>
      <w:r w:rsidR="00A96FA1">
        <w:rPr>
          <w:b/>
        </w:rPr>
        <w:t xml:space="preserve"> </w:t>
      </w:r>
      <w:r w:rsidR="002C4456">
        <w:rPr>
          <w:b/>
        </w:rPr>
        <w:t xml:space="preserve"> </w:t>
      </w:r>
    </w:p>
    <w:p w:rsidR="00E266E9" w:rsidRDefault="00E266E9">
      <w:pPr>
        <w:rPr>
          <w:b/>
        </w:rPr>
      </w:pPr>
    </w:p>
    <w:p w:rsidR="00E266E9" w:rsidRDefault="00E266E9">
      <w:pPr>
        <w:rPr>
          <w:b/>
        </w:rPr>
      </w:pPr>
      <w:r>
        <w:rPr>
          <w:b/>
        </w:rPr>
        <w:t xml:space="preserve">Recommended short pieces on American political development </w:t>
      </w:r>
    </w:p>
    <w:p w:rsidR="00E266E9" w:rsidRDefault="00E266E9">
      <w:pPr>
        <w:rPr>
          <w:b/>
        </w:rPr>
      </w:pPr>
    </w:p>
    <w:p w:rsidR="00E266E9" w:rsidRDefault="00E266E9">
      <w:pPr>
        <w:rPr>
          <w:b/>
        </w:rPr>
      </w:pPr>
    </w:p>
    <w:p w:rsidR="00E266E9" w:rsidRDefault="00E266E9">
      <w:r>
        <w:tab/>
        <w:t xml:space="preserve">Carville Earle, “Environment, Disease, and Mortality in Early </w:t>
      </w:r>
      <w:smartTag w:uri="urn:schemas-microsoft-com:office:smarttags" w:element="place">
        <w:smartTag w:uri="urn:schemas-microsoft-com:office:smarttags" w:element="State">
          <w:r>
            <w:t>Virginia</w:t>
          </w:r>
        </w:smartTag>
      </w:smartTag>
      <w:r>
        <w:t xml:space="preserve">,” </w:t>
      </w:r>
      <w:r>
        <w:rPr>
          <w:i/>
        </w:rPr>
        <w:t>Journal of Historical Geography</w:t>
      </w:r>
      <w:r>
        <w:t xml:space="preserve"> 5 (1979), 365-390</w:t>
      </w:r>
    </w:p>
    <w:p w:rsidR="00E266E9" w:rsidRDefault="00E266E9"/>
    <w:p w:rsidR="00E266E9" w:rsidRDefault="00E266E9">
      <w:r>
        <w:tab/>
        <w:t xml:space="preserve">Timothy L. Bratton, “The Identity of the </w:t>
      </w:r>
      <w:smartTag w:uri="urn:schemas-microsoft-com:office:smarttags" w:element="place">
        <w:r>
          <w:t>New England</w:t>
        </w:r>
      </w:smartTag>
      <w:r>
        <w:t xml:space="preserve"> Indian Epidemic of 1616-19,” </w:t>
      </w:r>
      <w:r>
        <w:rPr>
          <w:i/>
        </w:rPr>
        <w:t>Bulletin of the History of Medicine</w:t>
      </w:r>
      <w:r>
        <w:t xml:space="preserve"> 62 (1988), 351-383</w:t>
      </w:r>
    </w:p>
    <w:p w:rsidR="00E266E9" w:rsidRDefault="00E266E9"/>
    <w:p w:rsidR="00E266E9" w:rsidRDefault="00E266E9">
      <w:r>
        <w:tab/>
        <w:t xml:space="preserve">David </w:t>
      </w:r>
      <w:proofErr w:type="spellStart"/>
      <w:r>
        <w:t>Eltis</w:t>
      </w:r>
      <w:proofErr w:type="spellEnd"/>
      <w:r>
        <w:t xml:space="preserve">, “Europeans and the Rise and Fall of African Slavery in the </w:t>
      </w:r>
      <w:smartTag w:uri="urn:schemas-microsoft-com:office:smarttags" w:element="place">
        <w:smartTag w:uri="urn:schemas-microsoft-com:office:smarttags" w:element="country-region">
          <w:r>
            <w:t>Americas</w:t>
          </w:r>
        </w:smartTag>
      </w:smartTag>
      <w:r>
        <w:t xml:space="preserve">:  An Interpretation,” </w:t>
      </w:r>
      <w:r>
        <w:rPr>
          <w:i/>
        </w:rPr>
        <w:t xml:space="preserve">American Historical Review </w:t>
      </w:r>
      <w:r>
        <w:t>98 (1993), 1399-1423</w:t>
      </w:r>
    </w:p>
    <w:p w:rsidR="00E266E9" w:rsidRDefault="00E266E9"/>
    <w:p w:rsidR="00E266E9" w:rsidRDefault="00E266E9">
      <w:r>
        <w:tab/>
        <w:t xml:space="preserve">David </w:t>
      </w:r>
      <w:proofErr w:type="spellStart"/>
      <w:r>
        <w:t>Eltis</w:t>
      </w:r>
      <w:proofErr w:type="spellEnd"/>
      <w:r>
        <w:t xml:space="preserve">, “The Volume and Structure of the Transatlantic Slave Trade:  A Reassessment,” </w:t>
      </w:r>
      <w:r>
        <w:rPr>
          <w:i/>
        </w:rPr>
        <w:t>William and Mary Quarterly</w:t>
      </w:r>
      <w:r>
        <w:t xml:space="preserve"> 58 (2001), 17-46.  </w:t>
      </w:r>
    </w:p>
    <w:p w:rsidR="00E266E9" w:rsidRDefault="00E266E9"/>
    <w:p w:rsidR="00E266E9" w:rsidRDefault="00E266E9">
      <w:r>
        <w:tab/>
        <w:t xml:space="preserve">Paul E. Lovejoy, “The Volume of the Atlantic Slave Trade:  A Synthesis,” </w:t>
      </w:r>
      <w:r>
        <w:rPr>
          <w:i/>
        </w:rPr>
        <w:t xml:space="preserve">Journal of African History </w:t>
      </w:r>
      <w:r>
        <w:t>23 (1982), 473-502</w:t>
      </w:r>
    </w:p>
    <w:p w:rsidR="00E266E9" w:rsidRDefault="00E266E9"/>
    <w:p w:rsidR="00E266E9" w:rsidRDefault="00E266E9">
      <w:r>
        <w:tab/>
        <w:t xml:space="preserve">Christian Warren, “Northern Chills, Southern Fevers:  Race-Specific Mortality in American Cities, 1730-1900,” </w:t>
      </w:r>
      <w:r>
        <w:rPr>
          <w:i/>
        </w:rPr>
        <w:t xml:space="preserve">Journal of Southern History </w:t>
      </w:r>
      <w:r>
        <w:t xml:space="preserve">58 (1997), 23-56   </w:t>
      </w:r>
    </w:p>
    <w:p w:rsidR="00E266E9" w:rsidRDefault="00E266E9"/>
    <w:p w:rsidR="00E266E9" w:rsidRDefault="00E266E9">
      <w:r>
        <w:tab/>
        <w:t xml:space="preserve">H.G. </w:t>
      </w:r>
      <w:proofErr w:type="spellStart"/>
      <w:r>
        <w:t>Koenigsberger</w:t>
      </w:r>
      <w:proofErr w:type="spellEnd"/>
      <w:r>
        <w:t>, “</w:t>
      </w:r>
      <w:smartTag w:uri="urn:schemas-microsoft-com:office:smarttags" w:element="place">
        <w:smartTag w:uri="urn:schemas-microsoft-com:office:smarttags" w:element="PlaceName">
          <w:r>
            <w:t>Composite</w:t>
          </w:r>
        </w:smartTag>
        <w:r>
          <w:t xml:space="preserve"> </w:t>
        </w:r>
        <w:smartTag w:uri="urn:schemas-microsoft-com:office:smarttags" w:element="PlaceType">
          <w:r>
            <w:t>States</w:t>
          </w:r>
        </w:smartTag>
      </w:smartTag>
      <w:r>
        <w:t xml:space="preserve">, Representative Institutions, and the American Revolution,” </w:t>
      </w:r>
      <w:r>
        <w:rPr>
          <w:i/>
        </w:rPr>
        <w:t xml:space="preserve">Historical Research </w:t>
      </w:r>
      <w:r>
        <w:t>62 (1989), 135-153</w:t>
      </w:r>
    </w:p>
    <w:p w:rsidR="00E266E9" w:rsidRDefault="00E266E9"/>
    <w:p w:rsidR="00E266E9" w:rsidRDefault="00E266E9">
      <w:r>
        <w:tab/>
        <w:t xml:space="preserve">Samuel P. Huntington, “Political Modernization:  </w:t>
      </w:r>
      <w:smartTag w:uri="urn:schemas-microsoft-com:office:smarttags" w:element="country-region">
        <w:r>
          <w:t>America</w:t>
        </w:r>
      </w:smartTag>
      <w:r>
        <w:t xml:space="preserve"> vs. </w:t>
      </w:r>
      <w:smartTag w:uri="urn:schemas-microsoft-com:office:smarttags" w:element="place">
        <w:r>
          <w:t>Europe</w:t>
        </w:r>
      </w:smartTag>
      <w:r>
        <w:t xml:space="preserve">,” </w:t>
      </w:r>
      <w:r>
        <w:rPr>
          <w:i/>
        </w:rPr>
        <w:t>World Politics</w:t>
      </w:r>
      <w:r>
        <w:t xml:space="preserve"> 18 (1966), 378-</w:t>
      </w:r>
    </w:p>
    <w:p w:rsidR="00E266E9" w:rsidRDefault="00E266E9"/>
    <w:p w:rsidR="00E266E9" w:rsidRDefault="00E266E9">
      <w:r>
        <w:tab/>
        <w:t xml:space="preserve">Richard D. Brown, “Modernization and the Modern Personality in Early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, 1600-1865:  A Sketch of a Synthesis,” </w:t>
      </w:r>
      <w:r>
        <w:rPr>
          <w:i/>
        </w:rPr>
        <w:t xml:space="preserve">Journal of Interdisciplinary History </w:t>
      </w:r>
      <w:r>
        <w:t>2 (1972), 201-228</w:t>
      </w:r>
    </w:p>
    <w:p w:rsidR="00E266E9" w:rsidRDefault="00E266E9"/>
    <w:p w:rsidR="00E266E9" w:rsidRDefault="00E266E9">
      <w:r>
        <w:tab/>
        <w:t xml:space="preserve">John Patrick </w:t>
      </w:r>
      <w:proofErr w:type="spellStart"/>
      <w:r>
        <w:t>Diggins</w:t>
      </w:r>
      <w:proofErr w:type="spellEnd"/>
      <w:r>
        <w:t xml:space="preserve">, “Class, Classical, and Consensus Views of the Constitution,”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Chicago</w:t>
          </w:r>
        </w:smartTag>
      </w:smartTag>
      <w:r>
        <w:rPr>
          <w:i/>
        </w:rPr>
        <w:t xml:space="preserve"> Law Review </w:t>
      </w:r>
      <w:r>
        <w:t>55 (1988), 555-570</w:t>
      </w:r>
    </w:p>
    <w:p w:rsidR="00E266E9" w:rsidRDefault="00E266E9"/>
    <w:p w:rsidR="00E266E9" w:rsidRDefault="00E266E9">
      <w:pPr>
        <w:ind w:firstLine="720"/>
      </w:pPr>
      <w:r>
        <w:t xml:space="preserve">H. Jefferson Powell, “The Original Understanding of Original Intent,” </w:t>
      </w:r>
      <w:r>
        <w:rPr>
          <w:i/>
        </w:rPr>
        <w:t>Harvard Law Review</w:t>
      </w:r>
      <w:r>
        <w:t xml:space="preserve"> 98 (1985),  885-948</w:t>
      </w:r>
    </w:p>
    <w:p w:rsidR="00E266E9" w:rsidRDefault="00E266E9">
      <w:pPr>
        <w:ind w:firstLine="720"/>
      </w:pPr>
    </w:p>
    <w:p w:rsidR="00E266E9" w:rsidRDefault="00E266E9">
      <w:r>
        <w:tab/>
        <w:t xml:space="preserve">Lance Banning, “James Madison and the Dynamics of the Constitutional Convention,” </w:t>
      </w:r>
      <w:r>
        <w:rPr>
          <w:i/>
        </w:rPr>
        <w:t>Political Science Reviewer</w:t>
      </w:r>
      <w:r>
        <w:t xml:space="preserve"> 17 (1987), 5-48 </w:t>
      </w:r>
    </w:p>
    <w:p w:rsidR="00684726" w:rsidRDefault="00684726"/>
    <w:p w:rsidR="00A74D5D" w:rsidRDefault="00E52C72">
      <w:r>
        <w:tab/>
      </w:r>
      <w:proofErr w:type="spellStart"/>
      <w:r>
        <w:t>Jac</w:t>
      </w:r>
      <w:proofErr w:type="spellEnd"/>
      <w:r>
        <w:t xml:space="preserve"> C. </w:t>
      </w:r>
      <w:proofErr w:type="spellStart"/>
      <w:r>
        <w:t>Heckelman</w:t>
      </w:r>
      <w:proofErr w:type="spellEnd"/>
      <w:r>
        <w:t xml:space="preserve"> and Keith L. Dougherty, “A Spatial Analysis of Delegate Voting at the Constitutional Convention,” </w:t>
      </w:r>
      <w:r>
        <w:rPr>
          <w:i/>
        </w:rPr>
        <w:t>Journal of Economic History</w:t>
      </w:r>
      <w:r>
        <w:t xml:space="preserve"> 73:2 (June 2013), 407-44</w:t>
      </w:r>
    </w:p>
    <w:p w:rsidR="00A74D5D" w:rsidRDefault="00A74D5D"/>
    <w:p w:rsidR="00E52C72" w:rsidRDefault="00A74D5D">
      <w:r>
        <w:tab/>
        <w:t xml:space="preserve">William </w:t>
      </w:r>
      <w:proofErr w:type="spellStart"/>
      <w:r>
        <w:t>Ewald</w:t>
      </w:r>
      <w:proofErr w:type="spellEnd"/>
      <w:r>
        <w:t xml:space="preserve">, “James Wilson and the Drafting of the Constitution,” </w:t>
      </w:r>
      <w:r>
        <w:rPr>
          <w:i/>
        </w:rPr>
        <w:t>Journal of Constitutional Law</w:t>
      </w:r>
      <w:r>
        <w:t xml:space="preserve"> 10:5 (June 2008), 901-1009</w:t>
      </w:r>
      <w:r w:rsidR="00E52C72">
        <w:tab/>
      </w:r>
    </w:p>
    <w:p w:rsidR="00E52C72" w:rsidRDefault="00E52C72"/>
    <w:p w:rsidR="00684726" w:rsidRPr="00684726" w:rsidRDefault="00684726">
      <w:r>
        <w:tab/>
        <w:t xml:space="preserve">Bernard </w:t>
      </w:r>
      <w:proofErr w:type="spellStart"/>
      <w:r>
        <w:t>Manin</w:t>
      </w:r>
      <w:proofErr w:type="spellEnd"/>
      <w:r>
        <w:t xml:space="preserve">, “Checks, Balances, and Boundaries:  The Separation of Powers in the Constitutional Debate of 1787,” </w:t>
      </w:r>
      <w:proofErr w:type="spellStart"/>
      <w:r>
        <w:t>ch.</w:t>
      </w:r>
      <w:proofErr w:type="spellEnd"/>
      <w:r>
        <w:t xml:space="preserve"> 2 in </w:t>
      </w:r>
      <w:proofErr w:type="spellStart"/>
      <w:r>
        <w:t>Biancamaria</w:t>
      </w:r>
      <w:proofErr w:type="spellEnd"/>
      <w:r>
        <w:t xml:space="preserve"> Fontana (ed.),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Invention of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Modern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Republic</w:t>
          </w:r>
        </w:smartTag>
      </w:smartTag>
      <w:r>
        <w:t xml:space="preserve"> (New York:  Cambridge University Press, 1994).  </w:t>
      </w:r>
    </w:p>
    <w:p w:rsidR="00E266E9" w:rsidRDefault="00E266E9"/>
    <w:p w:rsidR="00E266E9" w:rsidRDefault="00E266E9">
      <w:r>
        <w:tab/>
        <w:t xml:space="preserve">Frederick </w:t>
      </w:r>
      <w:proofErr w:type="spellStart"/>
      <w:r>
        <w:t>Mosteller</w:t>
      </w:r>
      <w:proofErr w:type="spellEnd"/>
      <w:r>
        <w:t xml:space="preserve">, “A Statistical Study of the Writing Styles of the Authors of </w:t>
      </w:r>
      <w:r>
        <w:rPr>
          <w:i/>
        </w:rPr>
        <w:t>The Federalist</w:t>
      </w:r>
      <w:r>
        <w:t xml:space="preserve"> papers,” </w:t>
      </w:r>
      <w:r>
        <w:rPr>
          <w:i/>
        </w:rPr>
        <w:t xml:space="preserve">Proceedings of the American Philosophical Society </w:t>
      </w:r>
      <w:r>
        <w:t xml:space="preserve">131 (1987) 132-140 </w:t>
      </w:r>
    </w:p>
    <w:p w:rsidR="00E266E9" w:rsidRDefault="00E266E9"/>
    <w:p w:rsidR="00E266E9" w:rsidRDefault="00E266E9">
      <w:r>
        <w:tab/>
        <w:t xml:space="preserve">Donald S. Lutz, “The Relative Influence of European Writers on Late Eighteenth-Century American Political Thought,” </w:t>
      </w:r>
      <w:r>
        <w:rPr>
          <w:i/>
        </w:rPr>
        <w:t xml:space="preserve">American Political Science Review </w:t>
      </w:r>
      <w:r>
        <w:t>78 (1984), 189-197</w:t>
      </w:r>
    </w:p>
    <w:p w:rsidR="00E266E9" w:rsidRDefault="00E266E9"/>
    <w:p w:rsidR="00E266E9" w:rsidRDefault="00E266E9">
      <w:r>
        <w:tab/>
        <w:t xml:space="preserve">Richard Bellamy, “The Political Form of the Constitution:  The Separation of Powers, Rights and Representative Democracy,” </w:t>
      </w:r>
      <w:r>
        <w:rPr>
          <w:i/>
        </w:rPr>
        <w:t xml:space="preserve">Political Studies </w:t>
      </w:r>
      <w:r>
        <w:t>44 (1996), 436-456</w:t>
      </w:r>
    </w:p>
    <w:p w:rsidR="00E266E9" w:rsidRDefault="00E266E9"/>
    <w:p w:rsidR="00E266E9" w:rsidRDefault="00E266E9">
      <w:r>
        <w:tab/>
        <w:t xml:space="preserve">William E. </w:t>
      </w:r>
      <w:proofErr w:type="spellStart"/>
      <w:r>
        <w:t>Scheuerman</w:t>
      </w:r>
      <w:proofErr w:type="spellEnd"/>
      <w:r>
        <w:t xml:space="preserve">, “American Kingship?  Monarchical Origins of Modern </w:t>
      </w:r>
      <w:proofErr w:type="spellStart"/>
      <w:r>
        <w:t>Presidentialism</w:t>
      </w:r>
      <w:proofErr w:type="spellEnd"/>
      <w:r>
        <w:t xml:space="preserve">,” </w:t>
      </w:r>
      <w:r>
        <w:rPr>
          <w:i/>
        </w:rPr>
        <w:t>Polity</w:t>
      </w:r>
      <w:r>
        <w:t xml:space="preserve"> 37 (2005), 24-53</w:t>
      </w:r>
    </w:p>
    <w:p w:rsidR="00E266E9" w:rsidRDefault="00E266E9">
      <w:r>
        <w:t xml:space="preserve"> </w:t>
      </w:r>
    </w:p>
    <w:p w:rsidR="00E266E9" w:rsidRDefault="00E266E9">
      <w:r>
        <w:tab/>
        <w:t xml:space="preserve">Lawrence </w:t>
      </w:r>
      <w:proofErr w:type="spellStart"/>
      <w:r>
        <w:t>Lessig</w:t>
      </w:r>
      <w:proofErr w:type="spellEnd"/>
      <w:r>
        <w:t xml:space="preserve"> and Cass R. </w:t>
      </w:r>
      <w:proofErr w:type="spellStart"/>
      <w:r>
        <w:t>Sunstein</w:t>
      </w:r>
      <w:proofErr w:type="spellEnd"/>
      <w:r>
        <w:t xml:space="preserve">, “The President and the Administration,”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Columbia</w:t>
          </w:r>
        </w:smartTag>
      </w:smartTag>
      <w:r>
        <w:rPr>
          <w:i/>
        </w:rPr>
        <w:t xml:space="preserve"> Law Review </w:t>
      </w:r>
      <w:r>
        <w:t>94 (1994), 1-123</w:t>
      </w:r>
    </w:p>
    <w:p w:rsidR="00E266E9" w:rsidRDefault="00E266E9"/>
    <w:p w:rsidR="00E266E9" w:rsidRDefault="00E266E9">
      <w:r>
        <w:tab/>
        <w:t xml:space="preserve">Steven G. </w:t>
      </w:r>
      <w:proofErr w:type="spellStart"/>
      <w:r>
        <w:t>Calabresi</w:t>
      </w:r>
      <w:proofErr w:type="spellEnd"/>
      <w:r>
        <w:t xml:space="preserve"> and Joan L. Larsen, “One Person, One Office:  Separation of Powers or Separation of Personnel?” </w:t>
      </w:r>
      <w:r>
        <w:rPr>
          <w:i/>
        </w:rPr>
        <w:t xml:space="preserve">Cornell Law Review </w:t>
      </w:r>
      <w:r>
        <w:t>79 (1994), 1045-1157</w:t>
      </w:r>
    </w:p>
    <w:p w:rsidR="00E266E9" w:rsidRDefault="00E266E9"/>
    <w:p w:rsidR="00E266E9" w:rsidRDefault="00E266E9">
      <w:r>
        <w:tab/>
        <w:t xml:space="preserve">Joseph M. </w:t>
      </w:r>
      <w:proofErr w:type="spellStart"/>
      <w:r>
        <w:t>Torsella</w:t>
      </w:r>
      <w:proofErr w:type="spellEnd"/>
      <w:r>
        <w:t xml:space="preserve">, “American National Identity, 1750-1790:  Samples from the Popular Press,”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Pennsylvania</w:t>
          </w:r>
        </w:smartTag>
      </w:smartTag>
      <w:r>
        <w:rPr>
          <w:i/>
        </w:rPr>
        <w:t xml:space="preserve"> Magazine of History and Biography</w:t>
      </w:r>
      <w:r>
        <w:t xml:space="preserve"> 112 (1988), 167-187  </w:t>
      </w:r>
    </w:p>
    <w:p w:rsidR="00E266E9" w:rsidRDefault="00E266E9"/>
    <w:p w:rsidR="00E266E9" w:rsidRDefault="00E266E9">
      <w:r>
        <w:tab/>
        <w:t xml:space="preserve">Robert J. </w:t>
      </w:r>
      <w:proofErr w:type="spellStart"/>
      <w:r>
        <w:t>Steinfeld</w:t>
      </w:r>
      <w:proofErr w:type="spellEnd"/>
      <w:r>
        <w:t xml:space="preserve">, “Property and Suffrage in the Early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 xml:space="preserve">,” </w:t>
      </w:r>
      <w:r>
        <w:rPr>
          <w:i/>
        </w:rPr>
        <w:t>Stanford Law Review</w:t>
      </w:r>
      <w:r>
        <w:t xml:space="preserve"> 41 (1989), 335-376 </w:t>
      </w:r>
    </w:p>
    <w:p w:rsidR="00041E2A" w:rsidRDefault="00041E2A"/>
    <w:p w:rsidR="00041E2A" w:rsidRPr="00041E2A" w:rsidRDefault="00041E2A">
      <w:r>
        <w:tab/>
        <w:t xml:space="preserve">Donald </w:t>
      </w:r>
      <w:proofErr w:type="spellStart"/>
      <w:r>
        <w:t>Ratcliffe</w:t>
      </w:r>
      <w:proofErr w:type="spellEnd"/>
      <w:r>
        <w:t xml:space="preserve">, “The Right to Vote and the Rise of Democracy, 1787-1828,” </w:t>
      </w:r>
      <w:r>
        <w:rPr>
          <w:i/>
        </w:rPr>
        <w:t>Journal of the Early Republic</w:t>
      </w:r>
      <w:r>
        <w:t xml:space="preserve"> 33:2 (Summer 2013), 219-54</w:t>
      </w:r>
    </w:p>
    <w:p w:rsidR="00E266E9" w:rsidRDefault="00E266E9"/>
    <w:p w:rsidR="00E266E9" w:rsidRDefault="00E266E9">
      <w:r>
        <w:tab/>
        <w:t xml:space="preserve">Stanley L. </w:t>
      </w:r>
      <w:proofErr w:type="spellStart"/>
      <w:r>
        <w:t>Engerman</w:t>
      </w:r>
      <w:proofErr w:type="spellEnd"/>
      <w:r>
        <w:t xml:space="preserve"> &amp; Kenneth L. </w:t>
      </w:r>
      <w:proofErr w:type="spellStart"/>
      <w:r>
        <w:t>Sokoloff</w:t>
      </w:r>
      <w:proofErr w:type="spellEnd"/>
      <w:r>
        <w:t xml:space="preserve">, “The Evolution of Suffrage Institutions in the </w:t>
      </w:r>
      <w:smartTag w:uri="urn:schemas-microsoft-com:office:smarttags" w:element="place">
        <w:r>
          <w:t>New World</w:t>
        </w:r>
      </w:smartTag>
      <w:r>
        <w:t xml:space="preserve">,” </w:t>
      </w:r>
      <w:r>
        <w:rPr>
          <w:i/>
        </w:rPr>
        <w:t>Journal of Economic History</w:t>
      </w:r>
      <w:r>
        <w:t xml:space="preserve"> 65:4 (2005), 891-921</w:t>
      </w:r>
    </w:p>
    <w:p w:rsidR="00E266E9" w:rsidRDefault="00E266E9"/>
    <w:p w:rsidR="00E266E9" w:rsidRDefault="00E266E9">
      <w:r>
        <w:tab/>
        <w:t xml:space="preserve">John </w:t>
      </w:r>
      <w:proofErr w:type="spellStart"/>
      <w:r>
        <w:t>Markoff</w:t>
      </w:r>
      <w:proofErr w:type="spellEnd"/>
      <w:r>
        <w:t xml:space="preserve">, “Where and When Was Democracy Invented?”  </w:t>
      </w:r>
      <w:r>
        <w:rPr>
          <w:i/>
        </w:rPr>
        <w:t>Comparative Studies in Society and History</w:t>
      </w:r>
      <w:r>
        <w:t xml:space="preserve"> 41 (1999), 660-690</w:t>
      </w:r>
    </w:p>
    <w:p w:rsidR="00E266E9" w:rsidRDefault="00E266E9"/>
    <w:p w:rsidR="00E266E9" w:rsidRDefault="00E266E9">
      <w:r>
        <w:tab/>
        <w:t xml:space="preserve">Daniel H. </w:t>
      </w:r>
      <w:proofErr w:type="spellStart"/>
      <w:r>
        <w:t>Deudney</w:t>
      </w:r>
      <w:proofErr w:type="spellEnd"/>
      <w:r>
        <w:t xml:space="preserve">, “The Philadelphian System:  Sovereignty, Arms Control, and Balance of Power in the American States-Union, circa 1787-1861,” </w:t>
      </w:r>
      <w:r>
        <w:rPr>
          <w:i/>
        </w:rPr>
        <w:t>International Organization</w:t>
      </w:r>
      <w:r>
        <w:t xml:space="preserve"> 49 (1995), 191-228</w:t>
      </w:r>
    </w:p>
    <w:p w:rsidR="00E266E9" w:rsidRDefault="00E266E9"/>
    <w:p w:rsidR="00E266E9" w:rsidRDefault="00E266E9">
      <w:r>
        <w:tab/>
        <w:t xml:space="preserve">Joyce Appleby, “The Popular Sources of American Capitalism,” </w:t>
      </w:r>
      <w:r>
        <w:rPr>
          <w:i/>
        </w:rPr>
        <w:t xml:space="preserve">Studies in American Political Development </w:t>
      </w:r>
      <w:r>
        <w:t xml:space="preserve">9 (Fall 1995), 437-457   </w:t>
      </w:r>
    </w:p>
    <w:p w:rsidR="00E266E9" w:rsidRDefault="00E266E9"/>
    <w:p w:rsidR="00E266E9" w:rsidRDefault="00E266E9">
      <w:r>
        <w:tab/>
        <w:t xml:space="preserve">James </w:t>
      </w:r>
      <w:proofErr w:type="spellStart"/>
      <w:r>
        <w:t>Errington</w:t>
      </w:r>
      <w:proofErr w:type="spellEnd"/>
      <w:r>
        <w:t xml:space="preserve"> and George </w:t>
      </w:r>
      <w:proofErr w:type="spellStart"/>
      <w:r>
        <w:t>Rawlyk</w:t>
      </w:r>
      <w:proofErr w:type="spellEnd"/>
      <w:r>
        <w:t xml:space="preserve">, “The Loyalist-Federalist </w:t>
      </w:r>
      <w:smartTag w:uri="urn:schemas-microsoft-com:office:smarttags" w:element="City">
        <w:r>
          <w:t>Alliance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State">
          <w:r>
            <w:t>Upper Canada</w:t>
          </w:r>
        </w:smartTag>
      </w:smartTag>
      <w:r>
        <w:t xml:space="preserve">,” </w:t>
      </w:r>
      <w:r>
        <w:rPr>
          <w:i/>
        </w:rPr>
        <w:t xml:space="preserve">American Review of Canadian Studies </w:t>
      </w:r>
      <w:r>
        <w:t>14 (1984), 157-176</w:t>
      </w:r>
    </w:p>
    <w:p w:rsidR="00E266E9" w:rsidRDefault="00E266E9"/>
    <w:p w:rsidR="00E266E9" w:rsidRDefault="00E266E9">
      <w:r>
        <w:tab/>
        <w:t xml:space="preserve">Christopher Adamson, “God’s Continent Divided:  Politics and Religion in </w:t>
      </w:r>
      <w:smartTag w:uri="urn:schemas-microsoft-com:office:smarttags" w:element="State">
        <w:r>
          <w:t>Upper Canada</w:t>
        </w:r>
      </w:smartTag>
      <w:r>
        <w:t xml:space="preserve"> and the Northern and </w:t>
      </w:r>
      <w:smartTag w:uri="urn:schemas-microsoft-com:office:smarttags" w:element="place">
        <w:r>
          <w:t>Western United States</w:t>
        </w:r>
      </w:smartTag>
      <w:r>
        <w:t xml:space="preserve">, 1775-1841,” </w:t>
      </w:r>
      <w:r>
        <w:rPr>
          <w:i/>
        </w:rPr>
        <w:t xml:space="preserve">Comparative Studies in Society and History </w:t>
      </w:r>
      <w:r>
        <w:t>36 (1994), 417-446</w:t>
      </w:r>
    </w:p>
    <w:p w:rsidR="003B40B3" w:rsidRDefault="003B40B3"/>
    <w:p w:rsidR="003B40B3" w:rsidRPr="003B40B3" w:rsidRDefault="003B40B3">
      <w:r>
        <w:tab/>
        <w:t xml:space="preserve">Alan Taylor, “The Late Loyalists:  Northern Reflections of the Early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 xml:space="preserve">,” </w:t>
      </w:r>
      <w:r>
        <w:rPr>
          <w:i/>
        </w:rPr>
        <w:t>Journal of the Early Republic</w:t>
      </w:r>
      <w:r>
        <w:t xml:space="preserve"> 27 (2007), 1-34</w:t>
      </w:r>
    </w:p>
    <w:p w:rsidR="00E266E9" w:rsidRDefault="00E266E9"/>
    <w:p w:rsidR="00E266E9" w:rsidRDefault="00E266E9">
      <w:r>
        <w:tab/>
        <w:t xml:space="preserve">Barry Wright, “Migration, Radicalism, and State Security:  Legislative Initiatives in the </w:t>
      </w:r>
      <w:proofErr w:type="spellStart"/>
      <w:smartTag w:uri="urn:schemas-microsoft-com:office:smarttags" w:element="country-region">
        <w:r>
          <w:t>Canadas</w:t>
        </w:r>
      </w:smartTag>
      <w:proofErr w:type="spellEnd"/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c. 1794-1804,” </w:t>
      </w:r>
      <w:r>
        <w:rPr>
          <w:i/>
        </w:rPr>
        <w:t>Studies in American Political Development</w:t>
      </w:r>
      <w:r>
        <w:t xml:space="preserve"> 16 (2002), 48-60</w:t>
      </w:r>
    </w:p>
    <w:p w:rsidR="00E266E9" w:rsidRDefault="00E266E9"/>
    <w:p w:rsidR="00E266E9" w:rsidRDefault="00E266E9">
      <w:r>
        <w:tab/>
        <w:t xml:space="preserve">O.S. Ireland, “The Crux of Politics:  Religion and Party in </w:t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 xml:space="preserve">, 1778-1789,” </w:t>
      </w:r>
      <w:r>
        <w:rPr>
          <w:i/>
        </w:rPr>
        <w:t xml:space="preserve">William and Mary Quarterly </w:t>
      </w:r>
      <w:r>
        <w:t>42 (1985), 453-475</w:t>
      </w:r>
    </w:p>
    <w:p w:rsidR="00E266E9" w:rsidRDefault="00E266E9"/>
    <w:p w:rsidR="00E266E9" w:rsidRDefault="00E266E9">
      <w:r>
        <w:tab/>
        <w:t xml:space="preserve">Roger Finke and Rodney Stark, “How the Upstart Sects Won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:  1776-1850,” </w:t>
      </w:r>
      <w:r>
        <w:rPr>
          <w:i/>
        </w:rPr>
        <w:t xml:space="preserve">Journal for the Scientific Study of Religion </w:t>
      </w:r>
      <w:r>
        <w:t>28 (1989), 27-44</w:t>
      </w:r>
    </w:p>
    <w:p w:rsidR="00E266E9" w:rsidRDefault="00E266E9"/>
    <w:p w:rsidR="00E266E9" w:rsidRDefault="00E266E9">
      <w:r>
        <w:tab/>
        <w:t xml:space="preserve">James L. Huston, “The American Revolutionaries, the Political Economy of Aristocracy, and the American Concept of the Distribution of Wealth, 1765-1900,” </w:t>
      </w:r>
      <w:r>
        <w:rPr>
          <w:i/>
        </w:rPr>
        <w:t>American Historical Review</w:t>
      </w:r>
      <w:r>
        <w:t xml:space="preserve"> 98 (1993), 1079-1105</w:t>
      </w:r>
    </w:p>
    <w:p w:rsidR="00E266E9" w:rsidRDefault="00E266E9"/>
    <w:p w:rsidR="00E266E9" w:rsidRDefault="00E266E9">
      <w:r>
        <w:tab/>
        <w:t xml:space="preserve">Peter L. Rousseau and Richard </w:t>
      </w:r>
      <w:proofErr w:type="spellStart"/>
      <w:r>
        <w:t>Sylla</w:t>
      </w:r>
      <w:proofErr w:type="spellEnd"/>
      <w:r>
        <w:t xml:space="preserve">, “Emerging Financial Markets and Early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Growth,” </w:t>
      </w:r>
      <w:r>
        <w:rPr>
          <w:i/>
        </w:rPr>
        <w:t>Explorations in Economic History</w:t>
      </w:r>
      <w:r>
        <w:t xml:space="preserve"> 42 (2005), 1-26  </w:t>
      </w:r>
    </w:p>
    <w:p w:rsidR="00AD6473" w:rsidRDefault="00AD6473"/>
    <w:p w:rsidR="00AD6473" w:rsidRPr="00AD6473" w:rsidRDefault="00AD6473">
      <w:r>
        <w:tab/>
        <w:t xml:space="preserve">Richard </w:t>
      </w:r>
      <w:proofErr w:type="spellStart"/>
      <w:r>
        <w:t>Sylla</w:t>
      </w:r>
      <w:proofErr w:type="spellEnd"/>
      <w:r>
        <w:t xml:space="preserve">, “Financial Foundations:  Public Credit, the National Bank, and Securities Markets,” chapter 2 in Douglas A. Irwin &amp; Richard </w:t>
      </w:r>
      <w:proofErr w:type="spellStart"/>
      <w:r>
        <w:t>Sylla</w:t>
      </w:r>
      <w:proofErr w:type="spellEnd"/>
      <w:r>
        <w:t xml:space="preserve">, </w:t>
      </w:r>
      <w:r>
        <w:rPr>
          <w:i/>
        </w:rPr>
        <w:t>Founding Choices:  American Economic Policy in the 1790s</w:t>
      </w:r>
      <w:r>
        <w:t xml:space="preserve"> (2011)</w:t>
      </w:r>
    </w:p>
    <w:p w:rsidR="00E266E9" w:rsidRDefault="00E266E9"/>
    <w:p w:rsidR="00E266E9" w:rsidRDefault="00E266E9">
      <w:r>
        <w:tab/>
        <w:t xml:space="preserve">John Joseph Wallis, “American Government Finance in the Long Run:  1790 to 1990,” </w:t>
      </w:r>
      <w:r>
        <w:rPr>
          <w:i/>
        </w:rPr>
        <w:t>Journal of Economic Perspectives</w:t>
      </w:r>
      <w:r>
        <w:t xml:space="preserve"> 14 (2000), 61-82</w:t>
      </w:r>
    </w:p>
    <w:p w:rsidR="0061428A" w:rsidRDefault="0061428A"/>
    <w:p w:rsidR="0061428A" w:rsidRDefault="0061428A">
      <w:r>
        <w:tab/>
        <w:t xml:space="preserve">Richard </w:t>
      </w:r>
      <w:proofErr w:type="spellStart"/>
      <w:r>
        <w:t>Sylla</w:t>
      </w:r>
      <w:proofErr w:type="spellEnd"/>
      <w:r>
        <w:t xml:space="preserve">, Robert E. Wright and David J. Cowen, “Alexander Hamilton, Central Banker:  Crisis Management during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Financial Panic of 1792,” </w:t>
      </w:r>
      <w:r>
        <w:rPr>
          <w:i/>
        </w:rPr>
        <w:t>Business History Review</w:t>
      </w:r>
      <w:r>
        <w:t xml:space="preserve"> 83:1 (Spring 2009), 61-86  </w:t>
      </w:r>
    </w:p>
    <w:p w:rsidR="009979C6" w:rsidRDefault="009979C6"/>
    <w:p w:rsidR="009979C6" w:rsidRPr="009979C6" w:rsidRDefault="009979C6">
      <w:r>
        <w:tab/>
        <w:t xml:space="preserve">Brian Phillips Murphy, “’A Very Convenient Instrument,’:  The Manhattan Company, Aaron Burr, and the Election of 1800,” </w:t>
      </w:r>
      <w:r>
        <w:rPr>
          <w:i/>
        </w:rPr>
        <w:t>William and Mary Quarterly</w:t>
      </w:r>
      <w:r>
        <w:t xml:space="preserve"> 65:2 (April 2008)</w:t>
      </w:r>
    </w:p>
    <w:p w:rsidR="0061428A" w:rsidRDefault="0061428A"/>
    <w:p w:rsidR="00E266E9" w:rsidRDefault="00E266E9">
      <w:r>
        <w:tab/>
        <w:t xml:space="preserve">William H. Riker, “The Senate and American Federalism,” </w:t>
      </w:r>
      <w:r>
        <w:rPr>
          <w:i/>
        </w:rPr>
        <w:t xml:space="preserve">American Political Science Review </w:t>
      </w:r>
      <w:r>
        <w:t>49 (1955), 452-469</w:t>
      </w:r>
    </w:p>
    <w:p w:rsidR="00E266E9" w:rsidRDefault="00E266E9"/>
    <w:p w:rsidR="00E266E9" w:rsidRDefault="00E266E9">
      <w:r>
        <w:tab/>
        <w:t>C. Edward Skeen, “</w:t>
      </w:r>
      <w:proofErr w:type="spellStart"/>
      <w:r>
        <w:t>Vox</w:t>
      </w:r>
      <w:proofErr w:type="spellEnd"/>
      <w:r>
        <w:t xml:space="preserve"> </w:t>
      </w:r>
      <w:proofErr w:type="spellStart"/>
      <w:r>
        <w:t>Populi</w:t>
      </w:r>
      <w:proofErr w:type="spellEnd"/>
      <w:r>
        <w:t xml:space="preserve">, </w:t>
      </w:r>
      <w:proofErr w:type="spellStart"/>
      <w:r>
        <w:t>Vox</w:t>
      </w:r>
      <w:proofErr w:type="spellEnd"/>
      <w:r>
        <w:t xml:space="preserve"> Dei:  The Compensation Act of 1816 and the Rise of Popular Politics,” </w:t>
      </w:r>
      <w:r>
        <w:rPr>
          <w:i/>
        </w:rPr>
        <w:t>Journal of the Early Republic</w:t>
      </w:r>
      <w:r>
        <w:t xml:space="preserve"> 6 (1986), 153-74</w:t>
      </w:r>
    </w:p>
    <w:p w:rsidR="00E266E9" w:rsidRDefault="00E266E9"/>
    <w:p w:rsidR="00E266E9" w:rsidRDefault="00E266E9">
      <w:r>
        <w:tab/>
        <w:t xml:space="preserve">Michael Wallace, “Changing Concepts of Party in the </w:t>
      </w:r>
      <w:smartTag w:uri="urn:schemas-microsoft-com:office:smarttags" w:element="country-region">
        <w:r>
          <w:t>United States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, 1815-1828,” </w:t>
      </w:r>
      <w:r>
        <w:rPr>
          <w:i/>
        </w:rPr>
        <w:t xml:space="preserve">American Historical Review </w:t>
      </w:r>
      <w:r>
        <w:t>74 (1968), 453-491</w:t>
      </w:r>
    </w:p>
    <w:p w:rsidR="00E266E9" w:rsidRDefault="00E266E9"/>
    <w:p w:rsidR="00E266E9" w:rsidRDefault="00E266E9">
      <w:r>
        <w:tab/>
        <w:t xml:space="preserve">Douglas W. </w:t>
      </w:r>
      <w:proofErr w:type="spellStart"/>
      <w:r>
        <w:t>Jaenecke</w:t>
      </w:r>
      <w:proofErr w:type="spellEnd"/>
      <w:r>
        <w:t xml:space="preserve">, “The </w:t>
      </w:r>
      <w:proofErr w:type="spellStart"/>
      <w:r>
        <w:t>Jacksonian</w:t>
      </w:r>
      <w:proofErr w:type="spellEnd"/>
      <w:r>
        <w:t xml:space="preserve"> Integration of Parties into the Constitutional System,” </w:t>
      </w:r>
      <w:r>
        <w:rPr>
          <w:i/>
        </w:rPr>
        <w:t>Political Science Quarterly</w:t>
      </w:r>
      <w:r>
        <w:t xml:space="preserve"> 101 (1986), 85-107</w:t>
      </w:r>
    </w:p>
    <w:p w:rsidR="00E266E9" w:rsidRDefault="00E266E9"/>
    <w:p w:rsidR="00E266E9" w:rsidRDefault="00E266E9">
      <w:r>
        <w:tab/>
        <w:t xml:space="preserve">Fred S. </w:t>
      </w:r>
      <w:proofErr w:type="spellStart"/>
      <w:r>
        <w:t>Rolater</w:t>
      </w:r>
      <w:proofErr w:type="spellEnd"/>
      <w:r>
        <w:t xml:space="preserve">, “The American Indian and the Origin of the Second American Party System,” </w:t>
      </w:r>
      <w:smartTag w:uri="urn:schemas-microsoft-com:office:smarttags" w:element="place">
        <w:r>
          <w:rPr>
            <w:i/>
          </w:rPr>
          <w:t>Wisconsin</w:t>
        </w:r>
      </w:smartTag>
      <w:r>
        <w:rPr>
          <w:i/>
        </w:rPr>
        <w:t xml:space="preserve"> Magazine of History </w:t>
      </w:r>
      <w:r>
        <w:t xml:space="preserve">76 (1993), 180-203  </w:t>
      </w:r>
    </w:p>
    <w:p w:rsidR="00E266E9" w:rsidRDefault="00E266E9"/>
    <w:p w:rsidR="00E266E9" w:rsidRDefault="00E266E9">
      <w:r>
        <w:tab/>
        <w:t xml:space="preserve">Paul F. Bourke and Donald A. </w:t>
      </w:r>
      <w:proofErr w:type="spellStart"/>
      <w:r>
        <w:t>DeBarts</w:t>
      </w:r>
      <w:proofErr w:type="spellEnd"/>
      <w:r>
        <w:t xml:space="preserve">, “Identifiable Voting Blocs in Nineteenth-Century </w:t>
      </w:r>
      <w:smartTag w:uri="urn:schemas-microsoft-com:office:smarttags" w:element="country-region">
        <w:r>
          <w:t>America</w:t>
        </w:r>
      </w:smartTag>
      <w:r>
        <w:t xml:space="preserve">:  Toward a Comparison of </w:t>
      </w:r>
      <w:smartTag w:uri="urn:schemas-microsoft-com:office:smarttags" w:element="country-region">
        <w:r>
          <w:t>Britain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Before the Secret Ballot,” </w:t>
      </w:r>
      <w:r>
        <w:rPr>
          <w:i/>
        </w:rPr>
        <w:t xml:space="preserve">Perspectives in American History </w:t>
      </w:r>
      <w:r>
        <w:t>11 (1977-78), 257-288</w:t>
      </w:r>
    </w:p>
    <w:p w:rsidR="00E266E9" w:rsidRDefault="00E266E9"/>
    <w:p w:rsidR="00E266E9" w:rsidRDefault="00E266E9">
      <w:r>
        <w:tab/>
        <w:t xml:space="preserve">Michael </w:t>
      </w:r>
      <w:proofErr w:type="spellStart"/>
      <w:r>
        <w:t>Carwardine</w:t>
      </w:r>
      <w:proofErr w:type="spellEnd"/>
      <w:r>
        <w:t xml:space="preserve">, “Evangelicals, Whigs and the Election of William Henry Harrison,” </w:t>
      </w:r>
      <w:r>
        <w:rPr>
          <w:i/>
        </w:rPr>
        <w:t>Journal of American Studies</w:t>
      </w:r>
      <w:r>
        <w:t xml:space="preserve"> 17 (1983), 47-75</w:t>
      </w:r>
    </w:p>
    <w:p w:rsidR="00E266E9" w:rsidRDefault="00E266E9"/>
    <w:p w:rsidR="00E266E9" w:rsidRDefault="00E266E9">
      <w:r>
        <w:tab/>
        <w:t xml:space="preserve">Michael F. Holt, “The Election of 1840, Voter Mobilization, and the Emergence of the Second American Party System,” from William J. Cooper, Jr., et al. (eds.), </w:t>
      </w:r>
      <w:r>
        <w:rPr>
          <w:i/>
        </w:rPr>
        <w:t xml:space="preserve">A Master’s Due:  Essays in Honor of David Herbert Donald </w:t>
      </w:r>
      <w:r>
        <w:t xml:space="preserve">(Baton Rouge:  Louisiana State University Press, 1985) </w:t>
      </w:r>
    </w:p>
    <w:p w:rsidR="00E266E9" w:rsidRDefault="00E266E9"/>
    <w:p w:rsidR="00E266E9" w:rsidRDefault="00E266E9">
      <w:r>
        <w:tab/>
        <w:t xml:space="preserve">Johanna </w:t>
      </w:r>
      <w:proofErr w:type="spellStart"/>
      <w:r>
        <w:t>Nicol</w:t>
      </w:r>
      <w:proofErr w:type="spellEnd"/>
      <w:r>
        <w:t xml:space="preserve"> Shields, “Whigs Reform the ‘</w:t>
      </w:r>
      <w:smartTag w:uri="urn:schemas-microsoft-com:office:smarttags" w:element="place">
        <w:smartTag w:uri="urn:schemas-microsoft-com:office:smarttags" w:element="PlaceName">
          <w:r>
            <w:t>Bear</w:t>
          </w:r>
        </w:smartTag>
        <w:r>
          <w:t xml:space="preserve"> </w:t>
        </w:r>
        <w:smartTag w:uri="urn:schemas-microsoft-com:office:smarttags" w:element="PlaceType">
          <w:r>
            <w:t>Garden</w:t>
          </w:r>
        </w:smartTag>
      </w:smartTag>
      <w:r>
        <w:t xml:space="preserve">’:  Representation and the Apportionment Act of 1842,” </w:t>
      </w:r>
      <w:r>
        <w:rPr>
          <w:i/>
        </w:rPr>
        <w:t xml:space="preserve">Journal of the Early Republic </w:t>
      </w:r>
      <w:r>
        <w:t>5 (1985), 355-382</w:t>
      </w:r>
    </w:p>
    <w:p w:rsidR="00E266E9" w:rsidRDefault="00E266E9"/>
    <w:p w:rsidR="00E266E9" w:rsidRDefault="00E266E9">
      <w:r>
        <w:tab/>
        <w:t xml:space="preserve">Micah Altman, “Traditional Districting Principles:  Judicial Myths vs. Reality,” </w:t>
      </w:r>
      <w:r>
        <w:rPr>
          <w:i/>
        </w:rPr>
        <w:t xml:space="preserve">Social Science History </w:t>
      </w:r>
      <w:r>
        <w:t xml:space="preserve">22 (1998), 159-200    </w:t>
      </w:r>
    </w:p>
    <w:p w:rsidR="00E266E9" w:rsidRDefault="00E266E9"/>
    <w:p w:rsidR="00E266E9" w:rsidRDefault="00E266E9">
      <w:r>
        <w:tab/>
        <w:t xml:space="preserve">John </w:t>
      </w:r>
      <w:proofErr w:type="spellStart"/>
      <w:r>
        <w:t>Gerring</w:t>
      </w:r>
      <w:proofErr w:type="spellEnd"/>
      <w:r>
        <w:t>, “A Chapter in the History of American Party Ideology:  The 19</w:t>
      </w:r>
      <w:r>
        <w:rPr>
          <w:vertAlign w:val="superscript"/>
        </w:rPr>
        <w:t>th</w:t>
      </w:r>
      <w:r>
        <w:t xml:space="preserve"> Century Democratic Party, 1828-1892,” </w:t>
      </w:r>
      <w:r>
        <w:rPr>
          <w:i/>
        </w:rPr>
        <w:t xml:space="preserve">Polity </w:t>
      </w:r>
      <w:r>
        <w:t>26 (1994), 729-768</w:t>
      </w:r>
    </w:p>
    <w:p w:rsidR="00E266E9" w:rsidRDefault="00E266E9"/>
    <w:p w:rsidR="00E266E9" w:rsidRDefault="00E266E9">
      <w:r>
        <w:tab/>
        <w:t xml:space="preserve">John </w:t>
      </w:r>
      <w:proofErr w:type="spellStart"/>
      <w:r>
        <w:t>Gerring</w:t>
      </w:r>
      <w:proofErr w:type="spellEnd"/>
      <w:r>
        <w:t xml:space="preserve">, “Party Ideology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:  The National Republican Chapter, 1828-1894,” </w:t>
      </w:r>
      <w:r>
        <w:rPr>
          <w:i/>
        </w:rPr>
        <w:t>Studies in American Political Development</w:t>
      </w:r>
      <w:r>
        <w:t xml:space="preserve"> 11 (1997), 44-108</w:t>
      </w:r>
    </w:p>
    <w:p w:rsidR="00E266E9" w:rsidRDefault="00E266E9"/>
    <w:p w:rsidR="00E266E9" w:rsidRDefault="00E266E9">
      <w:r>
        <w:lastRenderedPageBreak/>
        <w:tab/>
        <w:t xml:space="preserve">John Ashworth, “The Democratic-Republicans before the Civil War:  Political Ideology and Economic Change,” </w:t>
      </w:r>
      <w:r>
        <w:rPr>
          <w:i/>
        </w:rPr>
        <w:t>Journal of American Studies</w:t>
      </w:r>
      <w:r>
        <w:t xml:space="preserve"> 20 (1986), 375-390</w:t>
      </w:r>
    </w:p>
    <w:p w:rsidR="00E266E9" w:rsidRDefault="00E266E9"/>
    <w:p w:rsidR="00E266E9" w:rsidRDefault="00E266E9">
      <w:r>
        <w:tab/>
        <w:t xml:space="preserve">Robert W. </w:t>
      </w:r>
      <w:proofErr w:type="spellStart"/>
      <w:r>
        <w:t>Fogel</w:t>
      </w:r>
      <w:proofErr w:type="spellEnd"/>
      <w:r>
        <w:t xml:space="preserve">, “Problems in Modeling Complex Dynamic Interactions:  The Political Realignment of the 1850s,” </w:t>
      </w:r>
      <w:r>
        <w:rPr>
          <w:i/>
        </w:rPr>
        <w:t>Economics and Politics</w:t>
      </w:r>
      <w:r>
        <w:t xml:space="preserve"> 4 (1992), 215-254.  </w:t>
      </w:r>
    </w:p>
    <w:p w:rsidR="00743C9D" w:rsidRDefault="00743C9D"/>
    <w:p w:rsidR="00743C9D" w:rsidRPr="00743C9D" w:rsidRDefault="00743C9D">
      <w:r>
        <w:tab/>
        <w:t xml:space="preserve">Samuel </w:t>
      </w:r>
      <w:proofErr w:type="spellStart"/>
      <w:r>
        <w:t>DeCanio</w:t>
      </w:r>
      <w:proofErr w:type="spellEnd"/>
      <w:r>
        <w:t xml:space="preserve">, “Religion and Nineteenth-Century Voting Behavior:  A New Look at Some Old Data,” </w:t>
      </w:r>
      <w:r>
        <w:rPr>
          <w:i/>
        </w:rPr>
        <w:t>Journal of Politics</w:t>
      </w:r>
      <w:r>
        <w:t xml:space="preserve"> 69:2 (May 2007), 339-50  </w:t>
      </w:r>
    </w:p>
    <w:p w:rsidR="00E266E9" w:rsidRDefault="00E266E9"/>
    <w:p w:rsidR="00E266E9" w:rsidRDefault="00E266E9">
      <w:r>
        <w:tab/>
        <w:t xml:space="preserve">Jeffrey L. </w:t>
      </w:r>
      <w:proofErr w:type="spellStart"/>
      <w:r>
        <w:t>McNairn</w:t>
      </w:r>
      <w:proofErr w:type="spellEnd"/>
      <w:r>
        <w:t>, “</w:t>
      </w:r>
      <w:proofErr w:type="spellStart"/>
      <w:r>
        <w:t>Publius</w:t>
      </w:r>
      <w:proofErr w:type="spellEnd"/>
      <w:r>
        <w:t xml:space="preserve"> of the North:  Tory Republicanism and the American Constitution in </w:t>
      </w:r>
      <w:smartTag w:uri="urn:schemas-microsoft-com:office:smarttags" w:element="place">
        <w:smartTag w:uri="urn:schemas-microsoft-com:office:smarttags" w:element="State">
          <w:r>
            <w:t>Upper Canada</w:t>
          </w:r>
        </w:smartTag>
      </w:smartTag>
      <w:r>
        <w:t xml:space="preserve">, 1848-54,” </w:t>
      </w:r>
      <w:r>
        <w:rPr>
          <w:i/>
        </w:rPr>
        <w:t>Canadian Historical Review</w:t>
      </w:r>
      <w:r>
        <w:t xml:space="preserve"> 77 (1996), 504-537</w:t>
      </w:r>
    </w:p>
    <w:p w:rsidR="00E266E9" w:rsidRDefault="00E266E9"/>
    <w:p w:rsidR="00E266E9" w:rsidRDefault="00E266E9">
      <w:r>
        <w:tab/>
        <w:t xml:space="preserve">Scott W. See, “’An unprecedented influx,’ Nativism and Irish Famine Immigration to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,” </w:t>
      </w:r>
      <w:r>
        <w:rPr>
          <w:i/>
        </w:rPr>
        <w:t>American Review of Canadian Studies</w:t>
      </w:r>
      <w:r>
        <w:t xml:space="preserve">, winter 2000, 429-453  </w:t>
      </w:r>
    </w:p>
    <w:p w:rsidR="00E266E9" w:rsidRDefault="00E266E9"/>
    <w:p w:rsidR="00E266E9" w:rsidRDefault="00E266E9">
      <w:r>
        <w:tab/>
        <w:t xml:space="preserve">Samuel </w:t>
      </w:r>
      <w:proofErr w:type="spellStart"/>
      <w:r>
        <w:t>Kernell</w:t>
      </w:r>
      <w:proofErr w:type="spellEnd"/>
      <w:r>
        <w:t xml:space="preserve">, “The Early Nationalization of Political News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,” </w:t>
      </w:r>
      <w:r>
        <w:rPr>
          <w:i/>
        </w:rPr>
        <w:t xml:space="preserve">Studies in American Political Development </w:t>
      </w:r>
      <w:r>
        <w:t xml:space="preserve">1 (1986), 255-278 </w:t>
      </w:r>
    </w:p>
    <w:p w:rsidR="00E266E9" w:rsidRDefault="00E266E9"/>
    <w:p w:rsidR="00E266E9" w:rsidRDefault="00E266E9">
      <w:r>
        <w:tab/>
        <w:t xml:space="preserve">John C. Hudson, “North American Origins of </w:t>
      </w:r>
      <w:proofErr w:type="spellStart"/>
      <w:r>
        <w:t>Middlewestern</w:t>
      </w:r>
      <w:proofErr w:type="spellEnd"/>
      <w:r>
        <w:t xml:space="preserve"> Frontier Populations,” </w:t>
      </w:r>
      <w:r>
        <w:rPr>
          <w:i/>
        </w:rPr>
        <w:t>Annals of the Association of American Geographers</w:t>
      </w:r>
      <w:r>
        <w:t xml:space="preserve"> 78 (1988), 395-413</w:t>
      </w:r>
    </w:p>
    <w:p w:rsidR="00E266E9" w:rsidRDefault="00E266E9"/>
    <w:p w:rsidR="00E266E9" w:rsidRDefault="00E266E9">
      <w:r>
        <w:tab/>
        <w:t xml:space="preserve">Kenneth S. Greenberg, “Representation and the Isolation of </w:t>
      </w:r>
      <w:smartTag w:uri="urn:schemas-microsoft-com:office:smarttags" w:element="place">
        <w:smartTag w:uri="urn:schemas-microsoft-com:office:smarttags" w:element="State">
          <w:r>
            <w:t>South Carolina</w:t>
          </w:r>
        </w:smartTag>
      </w:smartTag>
      <w:r>
        <w:t xml:space="preserve">,” </w:t>
      </w:r>
      <w:r>
        <w:rPr>
          <w:i/>
        </w:rPr>
        <w:t xml:space="preserve">Journal of American History </w:t>
      </w:r>
      <w:r>
        <w:t xml:space="preserve">64 (1977), 723-743 </w:t>
      </w:r>
    </w:p>
    <w:p w:rsidR="00E266E9" w:rsidRDefault="00E266E9"/>
    <w:p w:rsidR="00E266E9" w:rsidRDefault="00E266E9">
      <w:r>
        <w:tab/>
        <w:t xml:space="preserve">Michael D. Pierson, “’All Southern Society Is Assailed by the Foulest Charges’:  Charles Sumner’s ‘The Crime against </w:t>
      </w:r>
      <w:smartTag w:uri="urn:schemas-microsoft-com:office:smarttags" w:element="place">
        <w:smartTag w:uri="urn:schemas-microsoft-com:office:smarttags" w:element="State">
          <w:r>
            <w:t>Kansas</w:t>
          </w:r>
        </w:smartTag>
      </w:smartTag>
      <w:r>
        <w:t xml:space="preserve">’ and the Escalation of Republican Anti-slavery Rhetoric,” </w:t>
      </w:r>
      <w:r>
        <w:rPr>
          <w:i/>
        </w:rPr>
        <w:t xml:space="preserve">New England Quarterly </w:t>
      </w:r>
      <w:r>
        <w:t>68 (1995), 531-557</w:t>
      </w:r>
    </w:p>
    <w:p w:rsidR="00E266E9" w:rsidRDefault="00E266E9"/>
    <w:p w:rsidR="00E266E9" w:rsidRDefault="00E266E9">
      <w:r>
        <w:tab/>
        <w:t xml:space="preserve">Gary J. </w:t>
      </w:r>
      <w:proofErr w:type="spellStart"/>
      <w:r>
        <w:t>Kornblith</w:t>
      </w:r>
      <w:proofErr w:type="spellEnd"/>
      <w:r>
        <w:t xml:space="preserve">, “Rethinking the Coming of the Civil War:  A Counterfactual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,” </w:t>
      </w:r>
      <w:r>
        <w:rPr>
          <w:i/>
        </w:rPr>
        <w:t>Journal of American History</w:t>
      </w:r>
      <w:r>
        <w:t xml:space="preserve"> 90 (2003), 76-105  </w:t>
      </w:r>
    </w:p>
    <w:p w:rsidR="004275DC" w:rsidRDefault="004275DC"/>
    <w:p w:rsidR="004275DC" w:rsidRPr="004275DC" w:rsidRDefault="004275DC">
      <w:pPr>
        <w:rPr>
          <w:i/>
        </w:rPr>
      </w:pPr>
      <w:r>
        <w:tab/>
        <w:t xml:space="preserve">Marc </w:t>
      </w:r>
      <w:proofErr w:type="spellStart"/>
      <w:r>
        <w:t>Egnal</w:t>
      </w:r>
      <w:proofErr w:type="spellEnd"/>
      <w:r>
        <w:t xml:space="preserve">, “The Beards Were Right:  Parties in the North, 1840-1860,” </w:t>
      </w:r>
      <w:r>
        <w:rPr>
          <w:i/>
        </w:rPr>
        <w:t>Civil War History</w:t>
      </w:r>
      <w:r>
        <w:t xml:space="preserve"> 47 (2001), 30-56</w:t>
      </w:r>
    </w:p>
    <w:p w:rsidR="00586172" w:rsidRDefault="00586172"/>
    <w:p w:rsidR="00586172" w:rsidRDefault="00586172">
      <w:r>
        <w:tab/>
        <w:t xml:space="preserve">David Hacker, “A Census-Based Account of the Civil War Dead,” </w:t>
      </w:r>
      <w:r>
        <w:rPr>
          <w:i/>
        </w:rPr>
        <w:t>Civil War History</w:t>
      </w:r>
      <w:r>
        <w:t xml:space="preserve"> 57:4 (December 2011), 307+  </w:t>
      </w:r>
    </w:p>
    <w:p w:rsidR="00CC45EA" w:rsidRDefault="00CC45EA"/>
    <w:p w:rsidR="00CC45EA" w:rsidRPr="00CC45EA" w:rsidRDefault="00CC45EA">
      <w:r>
        <w:tab/>
        <w:t xml:space="preserve">Paul F. </w:t>
      </w:r>
      <w:proofErr w:type="spellStart"/>
      <w:r>
        <w:t>Paskoff</w:t>
      </w:r>
      <w:proofErr w:type="spellEnd"/>
      <w:r>
        <w:t xml:space="preserve">, “Measures of War:  A Quantitative Examination of the Civil War’s Destructiveness in the Confederacy,” </w:t>
      </w:r>
      <w:r>
        <w:rPr>
          <w:i/>
        </w:rPr>
        <w:t>Civil War History</w:t>
      </w:r>
      <w:r>
        <w:t xml:space="preserve"> 54:1 (2008), 35-62</w:t>
      </w:r>
    </w:p>
    <w:p w:rsidR="00E266E9" w:rsidRDefault="00E266E9"/>
    <w:p w:rsidR="00E266E9" w:rsidRDefault="00E266E9">
      <w:r>
        <w:tab/>
        <w:t xml:space="preserve">James L. Huston, “Property Rights in Slavery and the Coming of the Civil War,” </w:t>
      </w:r>
      <w:r>
        <w:rPr>
          <w:i/>
        </w:rPr>
        <w:t xml:space="preserve">Journal of Southern Politics </w:t>
      </w:r>
      <w:r>
        <w:t>65 (1999), 249-286</w:t>
      </w:r>
    </w:p>
    <w:p w:rsidR="00E266E9" w:rsidRDefault="00E266E9"/>
    <w:p w:rsidR="00E266E9" w:rsidRDefault="00E266E9">
      <w:r>
        <w:tab/>
        <w:t xml:space="preserve">Richard Graham, “Slavery and Economic Development:  </w:t>
      </w:r>
      <w:smartTag w:uri="urn:schemas-microsoft-com:office:smarttags" w:element="country-region">
        <w:r>
          <w:t>Brazil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South in the Nineteenth Century,” </w:t>
      </w:r>
      <w:r>
        <w:rPr>
          <w:i/>
        </w:rPr>
        <w:t xml:space="preserve">Comparative Studies in Society and History </w:t>
      </w:r>
      <w:r>
        <w:t>23 (1981), 629-655</w:t>
      </w:r>
    </w:p>
    <w:p w:rsidR="00E266E9" w:rsidRDefault="00E266E9">
      <w:r>
        <w:tab/>
      </w:r>
    </w:p>
    <w:p w:rsidR="00E266E9" w:rsidRDefault="00E266E9">
      <w:r>
        <w:tab/>
        <w:t xml:space="preserve">Shearer Davis Bowman, “Antebellum Planters and </w:t>
      </w:r>
      <w:proofErr w:type="spellStart"/>
      <w:r>
        <w:rPr>
          <w:i/>
        </w:rPr>
        <w:t>Vormarz</w:t>
      </w:r>
      <w:proofErr w:type="spellEnd"/>
      <w:r>
        <w:rPr>
          <w:i/>
        </w:rPr>
        <w:t xml:space="preserve"> </w:t>
      </w:r>
      <w:r>
        <w:t xml:space="preserve">Junkers in Comparative Perspective,” </w:t>
      </w:r>
      <w:r>
        <w:rPr>
          <w:i/>
        </w:rPr>
        <w:t xml:space="preserve">American Historical Review </w:t>
      </w:r>
      <w:r>
        <w:t>85 (1980), 779-808</w:t>
      </w:r>
      <w:r>
        <w:tab/>
      </w:r>
    </w:p>
    <w:p w:rsidR="00E266E9" w:rsidRDefault="00E266E9"/>
    <w:p w:rsidR="00E266E9" w:rsidRDefault="00E266E9">
      <w:r>
        <w:tab/>
        <w:t xml:space="preserve">David R. Good, “Uneven Development in the Nineteenth Century:  A Comparison of the Habsburg Empire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,” </w:t>
      </w:r>
      <w:r>
        <w:rPr>
          <w:i/>
        </w:rPr>
        <w:t xml:space="preserve">Journal of Economic History </w:t>
      </w:r>
      <w:r>
        <w:t>46 (1986), 137-151</w:t>
      </w:r>
    </w:p>
    <w:p w:rsidR="00E266E9" w:rsidRDefault="00E266E9"/>
    <w:p w:rsidR="00E266E9" w:rsidRDefault="00E266E9">
      <w:r>
        <w:tab/>
        <w:t xml:space="preserve">Steven Hahn, “Class and State in </w:t>
      </w:r>
      <w:proofErr w:type="spellStart"/>
      <w:r>
        <w:t>Postemancipation</w:t>
      </w:r>
      <w:proofErr w:type="spellEnd"/>
      <w:r>
        <w:t xml:space="preserve"> Societies:  Southern Planters in Comparative Perspective,” </w:t>
      </w:r>
      <w:r>
        <w:rPr>
          <w:i/>
        </w:rPr>
        <w:t xml:space="preserve">American Historical Review </w:t>
      </w:r>
      <w:r>
        <w:t>95 (1990), 75-98</w:t>
      </w:r>
    </w:p>
    <w:p w:rsidR="00E266E9" w:rsidRDefault="00E266E9"/>
    <w:p w:rsidR="00E266E9" w:rsidRDefault="00E266E9">
      <w:r>
        <w:lastRenderedPageBreak/>
        <w:tab/>
      </w:r>
      <w:smartTag w:uri="urn:schemas-microsoft-com:office:smarttags" w:element="City">
        <w:r>
          <w:t>Stanley</w:t>
        </w:r>
      </w:smartTag>
      <w:r>
        <w:t xml:space="preserve"> L. </w:t>
      </w:r>
      <w:proofErr w:type="spellStart"/>
      <w:r>
        <w:t>Engerman</w:t>
      </w:r>
      <w:proofErr w:type="spellEnd"/>
      <w:r>
        <w:t xml:space="preserve">, “Economic Adjustments to Emancipation in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r>
          <w:t>British West Indies</w:t>
        </w:r>
      </w:smartTag>
      <w:r>
        <w:t xml:space="preserve">,” </w:t>
      </w:r>
      <w:r>
        <w:rPr>
          <w:i/>
        </w:rPr>
        <w:t xml:space="preserve">Journal of Interdisciplinary History </w:t>
      </w:r>
      <w:r>
        <w:t>13 (1982), 191-220</w:t>
      </w:r>
    </w:p>
    <w:p w:rsidR="00E266E9" w:rsidRDefault="00E266E9"/>
    <w:p w:rsidR="00E266E9" w:rsidRDefault="00E266E9">
      <w:r>
        <w:tab/>
        <w:t xml:space="preserve">Richard </w:t>
      </w:r>
      <w:proofErr w:type="spellStart"/>
      <w:r>
        <w:t>Zuczek</w:t>
      </w:r>
      <w:proofErr w:type="spellEnd"/>
      <w:r>
        <w:t xml:space="preserve">, “The Last Campaign of the Civil War:  </w:t>
      </w:r>
      <w:smartTag w:uri="urn:schemas-microsoft-com:office:smarttags" w:element="place">
        <w:smartTag w:uri="urn:schemas-microsoft-com:office:smarttags" w:element="State">
          <w:r>
            <w:t>South Carolina</w:t>
          </w:r>
        </w:smartTag>
      </w:smartTag>
      <w:r>
        <w:t xml:space="preserve"> and the Revolution of 1876,” </w:t>
      </w:r>
      <w:r>
        <w:rPr>
          <w:i/>
        </w:rPr>
        <w:t xml:space="preserve">Civil War History </w:t>
      </w:r>
      <w:r>
        <w:t>42 (1996), 18-31</w:t>
      </w:r>
    </w:p>
    <w:p w:rsidR="004E0CC6" w:rsidRDefault="004E0CC6"/>
    <w:p w:rsidR="004E0CC6" w:rsidRDefault="004E0CC6">
      <w:r>
        <w:tab/>
        <w:t xml:space="preserve">Adam </w:t>
      </w:r>
      <w:proofErr w:type="spellStart"/>
      <w:r>
        <w:t>Fairclough</w:t>
      </w:r>
      <w:proofErr w:type="spellEnd"/>
      <w:r>
        <w:t>, “</w:t>
      </w:r>
      <w:r w:rsidRPr="004E0CC6">
        <w:t xml:space="preserve">Was the Grant of Black Suffrage a Political Error?  Reconsidering the Views of John W. Burgess, William A. Dunning, and Eric </w:t>
      </w:r>
      <w:proofErr w:type="spellStart"/>
      <w:r w:rsidRPr="004E0CC6">
        <w:t>Foner</w:t>
      </w:r>
      <w:proofErr w:type="spellEnd"/>
      <w:r w:rsidRPr="004E0CC6">
        <w:t xml:space="preserve"> on Congressional Reconstruction</w:t>
      </w:r>
      <w:r>
        <w:rPr>
          <w:i/>
        </w:rPr>
        <w:t>,</w:t>
      </w:r>
      <w:r>
        <w:t xml:space="preserve">” </w:t>
      </w:r>
      <w:r>
        <w:rPr>
          <w:i/>
        </w:rPr>
        <w:t>Journal of the Historical Society</w:t>
      </w:r>
      <w:r>
        <w:t xml:space="preserve"> 12:2 (June 2012), 155-88  </w:t>
      </w:r>
    </w:p>
    <w:p w:rsidR="004E0CC6" w:rsidRDefault="004E0CC6"/>
    <w:p w:rsidR="004E0CC6" w:rsidRPr="004E0CC6" w:rsidRDefault="004E0CC6">
      <w:r>
        <w:tab/>
        <w:t xml:space="preserve">Adam </w:t>
      </w:r>
      <w:proofErr w:type="spellStart"/>
      <w:r>
        <w:t>Fairclough</w:t>
      </w:r>
      <w:proofErr w:type="spellEnd"/>
      <w:r>
        <w:t xml:space="preserve">, “Congressional Reconstruction:  A Catastrophic Failure,” </w:t>
      </w:r>
      <w:r>
        <w:rPr>
          <w:i/>
        </w:rPr>
        <w:t>Journal of the Historical Society</w:t>
      </w:r>
      <w:r>
        <w:t xml:space="preserve"> 12:3 (September 2012), 271-82</w:t>
      </w:r>
    </w:p>
    <w:p w:rsidR="0082061F" w:rsidRDefault="0082061F"/>
    <w:p w:rsidR="0082061F" w:rsidRPr="0082061F" w:rsidRDefault="0082061F">
      <w:r>
        <w:tab/>
        <w:t xml:space="preserve">Jennifer L. </w:t>
      </w:r>
      <w:proofErr w:type="spellStart"/>
      <w:r>
        <w:t>Hochschild</w:t>
      </w:r>
      <w:proofErr w:type="spellEnd"/>
      <w:r>
        <w:t xml:space="preserve"> and Brenna </w:t>
      </w:r>
      <w:proofErr w:type="spellStart"/>
      <w:r>
        <w:t>Marea</w:t>
      </w:r>
      <w:proofErr w:type="spellEnd"/>
      <w:r>
        <w:t xml:space="preserve"> Powell, “Racial Reorganization and the United States Census, 1850-1930:  Mulattoes, Half-Breeds, Mixed Parentage, </w:t>
      </w:r>
      <w:proofErr w:type="spellStart"/>
      <w:r>
        <w:t>Hindoos</w:t>
      </w:r>
      <w:proofErr w:type="spellEnd"/>
      <w:r>
        <w:t xml:space="preserve">, and the Mexican Race,” </w:t>
      </w:r>
      <w:r>
        <w:rPr>
          <w:i/>
        </w:rPr>
        <w:t>Studies in American Political Development</w:t>
      </w:r>
      <w:r>
        <w:t xml:space="preserve"> 22:1 (spring 2008), 59-96</w:t>
      </w:r>
    </w:p>
    <w:p w:rsidR="00E266E9" w:rsidRDefault="00E266E9"/>
    <w:p w:rsidR="00E266E9" w:rsidRDefault="00E266E9">
      <w:r>
        <w:tab/>
        <w:t xml:space="preserve">S. </w:t>
      </w:r>
      <w:proofErr w:type="spellStart"/>
      <w:r>
        <w:t>Engelbourg</w:t>
      </w:r>
      <w:proofErr w:type="spellEnd"/>
      <w:r>
        <w:t xml:space="preserve"> and G. </w:t>
      </w:r>
      <w:proofErr w:type="spellStart"/>
      <w:r>
        <w:t>Schachter</w:t>
      </w:r>
      <w:proofErr w:type="spellEnd"/>
      <w:r>
        <w:t>, “Two ‘</w:t>
      </w:r>
      <w:proofErr w:type="spellStart"/>
      <w:r>
        <w:t>Souths</w:t>
      </w:r>
      <w:proofErr w:type="spellEnd"/>
      <w:r>
        <w:t xml:space="preserve">’: 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 since the 1860’s,” </w:t>
      </w:r>
      <w:r>
        <w:rPr>
          <w:i/>
        </w:rPr>
        <w:t xml:space="preserve">Journal of European Economic History </w:t>
      </w:r>
      <w:r>
        <w:t>15 (1986), 563-589</w:t>
      </w:r>
    </w:p>
    <w:p w:rsidR="00E266E9" w:rsidRDefault="00E266E9"/>
    <w:p w:rsidR="00E266E9" w:rsidRDefault="00E266E9">
      <w:r>
        <w:tab/>
        <w:t xml:space="preserve">Carl V. Harris, “Right Fork or Left Fork?  The Section-Party Alignments of Southern Democrats in Congress, 1873-1897,” </w:t>
      </w:r>
      <w:r>
        <w:rPr>
          <w:i/>
        </w:rPr>
        <w:t xml:space="preserve">Journal of Southern History </w:t>
      </w:r>
      <w:r>
        <w:t>42 (1976), 471-506</w:t>
      </w:r>
    </w:p>
    <w:p w:rsidR="00E266E9" w:rsidRDefault="00E266E9"/>
    <w:p w:rsidR="00E266E9" w:rsidRDefault="00E266E9">
      <w:r>
        <w:tab/>
        <w:t xml:space="preserve">Charles Stewart III and Barry </w:t>
      </w:r>
      <w:proofErr w:type="spellStart"/>
      <w:r>
        <w:t>Weingast</w:t>
      </w:r>
      <w:proofErr w:type="spellEnd"/>
      <w:r>
        <w:t xml:space="preserve">, “Stacking the Senate, Changing the Nation:  Republican Rotten Boroughs, Statehood Politics, and American Political Development,” </w:t>
      </w:r>
      <w:r>
        <w:rPr>
          <w:i/>
        </w:rPr>
        <w:t>Studies in American Political Development</w:t>
      </w:r>
      <w:r>
        <w:t xml:space="preserve"> 6 (1992), 223-271</w:t>
      </w:r>
    </w:p>
    <w:p w:rsidR="00E266E9" w:rsidRDefault="00E266E9"/>
    <w:p w:rsidR="00E266E9" w:rsidRDefault="00E266E9">
      <w:r>
        <w:tab/>
        <w:t xml:space="preserve">Robert S. Salisbury, “The Republican Party and Positive Government, 1860-1890,” </w:t>
      </w:r>
      <w:r>
        <w:rPr>
          <w:i/>
        </w:rPr>
        <w:t xml:space="preserve">Mid-America </w:t>
      </w:r>
      <w:r>
        <w:t>68 (1986), 15-34</w:t>
      </w:r>
    </w:p>
    <w:p w:rsidR="00E266E9" w:rsidRDefault="00E266E9"/>
    <w:p w:rsidR="00E266E9" w:rsidRDefault="00E266E9">
      <w:r>
        <w:tab/>
        <w:t>William E. Nelson, “</w:t>
      </w:r>
      <w:proofErr w:type="spellStart"/>
      <w:r>
        <w:t>Officeholding</w:t>
      </w:r>
      <w:proofErr w:type="spellEnd"/>
      <w:r>
        <w:t xml:space="preserve"> and </w:t>
      </w:r>
      <w:proofErr w:type="spellStart"/>
      <w:r>
        <w:t>Powerwielding</w:t>
      </w:r>
      <w:proofErr w:type="spellEnd"/>
      <w:r>
        <w:t xml:space="preserve">:  An Analysis of the Relationship between Structure and Style in American Administrative History,” </w:t>
      </w:r>
      <w:r>
        <w:rPr>
          <w:i/>
        </w:rPr>
        <w:t>Law and Society Review</w:t>
      </w:r>
      <w:r>
        <w:t xml:space="preserve"> 10 (1976), 187-233</w:t>
      </w:r>
    </w:p>
    <w:p w:rsidR="00E266E9" w:rsidRDefault="00E266E9">
      <w:r>
        <w:tab/>
      </w:r>
      <w:r>
        <w:tab/>
      </w:r>
    </w:p>
    <w:p w:rsidR="00E266E9" w:rsidRDefault="00E266E9">
      <w:r>
        <w:tab/>
        <w:t xml:space="preserve">Ronald N. Johnson and Gary D. </w:t>
      </w:r>
      <w:proofErr w:type="spellStart"/>
      <w:r>
        <w:t>Libecap</w:t>
      </w:r>
      <w:proofErr w:type="spellEnd"/>
      <w:r>
        <w:t xml:space="preserve">, “Patronage to Merit and Control of the Federal Government Labor Force,”  </w:t>
      </w:r>
      <w:r>
        <w:rPr>
          <w:i/>
        </w:rPr>
        <w:t xml:space="preserve">Explorations in Economic History </w:t>
      </w:r>
      <w:r>
        <w:t>31 (1994), 91-119</w:t>
      </w:r>
    </w:p>
    <w:p w:rsidR="00E266E9" w:rsidRDefault="00E266E9"/>
    <w:p w:rsidR="00E266E9" w:rsidRDefault="00E266E9">
      <w:r>
        <w:tab/>
        <w:t xml:space="preserve">Werner </w:t>
      </w:r>
      <w:proofErr w:type="spellStart"/>
      <w:r>
        <w:t>Troesken</w:t>
      </w:r>
      <w:proofErr w:type="spellEnd"/>
      <w:r>
        <w:t xml:space="preserve">, “Patronage and Public-Sector Wages in 1896,” </w:t>
      </w:r>
      <w:r>
        <w:rPr>
          <w:i/>
        </w:rPr>
        <w:t>Journal of Economic History</w:t>
      </w:r>
      <w:r>
        <w:t xml:space="preserve"> 59 (1999), 424-446</w:t>
      </w:r>
    </w:p>
    <w:p w:rsidR="00E266E9" w:rsidRDefault="00E266E9"/>
    <w:p w:rsidR="00E266E9" w:rsidRDefault="00E266E9">
      <w:r>
        <w:tab/>
        <w:t xml:space="preserve">Richard H. </w:t>
      </w:r>
      <w:proofErr w:type="spellStart"/>
      <w:r>
        <w:t>Steckel</w:t>
      </w:r>
      <w:proofErr w:type="spellEnd"/>
      <w:r>
        <w:t xml:space="preserve"> and Carolyn M. </w:t>
      </w:r>
      <w:proofErr w:type="spellStart"/>
      <w:r>
        <w:t>Moehling</w:t>
      </w:r>
      <w:proofErr w:type="spellEnd"/>
      <w:r>
        <w:t xml:space="preserve">, “Rising Inequality:  Trends in the Distribution of Wealth in Industrializing </w:t>
      </w:r>
      <w:smartTag w:uri="urn:schemas-microsoft-com:office:smarttags" w:element="place">
        <w:r>
          <w:t>New England</w:t>
        </w:r>
      </w:smartTag>
      <w:r>
        <w:t xml:space="preserve">,” </w:t>
      </w:r>
      <w:r>
        <w:rPr>
          <w:i/>
        </w:rPr>
        <w:t>Journal of Economic History</w:t>
      </w:r>
      <w:r>
        <w:t xml:space="preserve"> 61 (2001), 160-183</w:t>
      </w:r>
    </w:p>
    <w:p w:rsidR="00E266E9" w:rsidRDefault="00E266E9"/>
    <w:p w:rsidR="00E266E9" w:rsidRDefault="00E266E9">
      <w:r>
        <w:tab/>
        <w:t xml:space="preserve">John Reynolds, “’The Silent Dollar’:  Vote Buying in </w:t>
      </w:r>
      <w:smartTag w:uri="urn:schemas-microsoft-com:office:smarttags" w:element="State">
        <w:r>
          <w:t>New Jersey</w:t>
        </w:r>
      </w:smartTag>
      <w:r>
        <w:t xml:space="preserve">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New Jersey</w:t>
          </w:r>
        </w:smartTag>
      </w:smartTag>
      <w:r>
        <w:rPr>
          <w:i/>
        </w:rPr>
        <w:t xml:space="preserve"> History </w:t>
      </w:r>
      <w:r>
        <w:t>98 (1980), 191-211</w:t>
      </w:r>
    </w:p>
    <w:p w:rsidR="00E266E9" w:rsidRDefault="00E266E9"/>
    <w:p w:rsidR="00E266E9" w:rsidRDefault="00E266E9">
      <w:r>
        <w:tab/>
        <w:t xml:space="preserve">William Alan Blair, “A Practical Politician:  The Boss Tactics of Matthew Stanley Quay,”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Pennsylvania</w:t>
          </w:r>
        </w:smartTag>
      </w:smartTag>
      <w:r>
        <w:rPr>
          <w:i/>
        </w:rPr>
        <w:t xml:space="preserve"> History </w:t>
      </w:r>
      <w:r>
        <w:t>56 (1989), 77-92</w:t>
      </w:r>
    </w:p>
    <w:p w:rsidR="00B676EA" w:rsidRDefault="00B676EA"/>
    <w:p w:rsidR="00B676EA" w:rsidRPr="00B676EA" w:rsidRDefault="00B676EA">
      <w:r>
        <w:tab/>
        <w:t xml:space="preserve">John F. Reynolds, “The Hustling Candidate and the Advent of the Direct Primary:  A California Case Study,” </w:t>
      </w:r>
      <w:r>
        <w:rPr>
          <w:i/>
        </w:rPr>
        <w:t>Journal of the Gilded Age and the Progressive Era</w:t>
      </w:r>
      <w:r>
        <w:t xml:space="preserve"> 12:1 (January 2013), 31-64</w:t>
      </w:r>
    </w:p>
    <w:p w:rsidR="00E266E9" w:rsidRDefault="00E266E9"/>
    <w:p w:rsidR="00E266E9" w:rsidRDefault="00E266E9">
      <w:r>
        <w:tab/>
        <w:t xml:space="preserve">Russell </w:t>
      </w:r>
      <w:proofErr w:type="spellStart"/>
      <w:r>
        <w:t>Korobkin</w:t>
      </w:r>
      <w:proofErr w:type="spellEnd"/>
      <w:r>
        <w:t xml:space="preserve">, “The Politics of Disfranchisement in </w:t>
      </w:r>
      <w:smartTag w:uri="urn:schemas-microsoft-com:office:smarttags" w:element="country-region">
        <w:r>
          <w:t>Georgia</w:t>
        </w:r>
      </w:smartTag>
      <w:r>
        <w:t xml:space="preserve">,”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Georgia</w:t>
          </w:r>
        </w:smartTag>
      </w:smartTag>
      <w:r>
        <w:rPr>
          <w:i/>
        </w:rPr>
        <w:t xml:space="preserve"> Historical Quarterly </w:t>
      </w:r>
      <w:r>
        <w:t>74 (1990), 20-58</w:t>
      </w:r>
    </w:p>
    <w:p w:rsidR="00E266E9" w:rsidRDefault="00E266E9"/>
    <w:p w:rsidR="00E266E9" w:rsidRDefault="00E266E9">
      <w:r>
        <w:tab/>
        <w:t xml:space="preserve">Paula Baker, “The Culture of Politics in the Late Nineteenth Century:  Community and Political Behavior in Rural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,” </w:t>
      </w:r>
      <w:r>
        <w:rPr>
          <w:i/>
        </w:rPr>
        <w:t xml:space="preserve">Journal of Social History </w:t>
      </w:r>
      <w:r>
        <w:t>18 (1984-85), 167-193</w:t>
      </w:r>
    </w:p>
    <w:p w:rsidR="00E266E9" w:rsidRDefault="00E266E9"/>
    <w:p w:rsidR="00E266E9" w:rsidRDefault="00E266E9">
      <w:r>
        <w:tab/>
        <w:t xml:space="preserve">Samuel M. </w:t>
      </w:r>
      <w:proofErr w:type="spellStart"/>
      <w:r>
        <w:t>Kipp</w:t>
      </w:r>
      <w:proofErr w:type="spellEnd"/>
      <w:r>
        <w:t xml:space="preserve"> III, “Old Notables and Newcomers:  The Economic and Political Elite of </w:t>
      </w:r>
      <w:smartTag w:uri="urn:schemas-microsoft-com:office:smarttags" w:element="place">
        <w:smartTag w:uri="urn:schemas-microsoft-com:office:smarttags" w:element="City">
          <w:r>
            <w:t>Greensboro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</w:smartTag>
      <w:r>
        <w:t xml:space="preserve">, 1880-1920,” </w:t>
      </w:r>
      <w:r>
        <w:rPr>
          <w:i/>
        </w:rPr>
        <w:t xml:space="preserve">Journal of Social History </w:t>
      </w:r>
      <w:r>
        <w:t>43 (1977), 373-394</w:t>
      </w:r>
    </w:p>
    <w:p w:rsidR="00E266E9" w:rsidRDefault="00E266E9"/>
    <w:p w:rsidR="00E266E9" w:rsidRDefault="00E266E9">
      <w:r>
        <w:tab/>
        <w:t>Terrence J. McDonald, “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 xml:space="preserve">:  Socioeconomic Change, Political Culture, and Fiscal Policies, 1870-1906,” pp. 39-67 in T.J. McDonald and Sally K. Ward, </w:t>
      </w:r>
      <w:r>
        <w:rPr>
          <w:i/>
        </w:rPr>
        <w:t>The Politics of Urban Fiscal Policy</w:t>
      </w:r>
      <w:r>
        <w:t xml:space="preserve"> (Beverly Hills, CA:  Sage, 1984)  </w:t>
      </w:r>
    </w:p>
    <w:p w:rsidR="00E266E9" w:rsidRDefault="00E266E9"/>
    <w:p w:rsidR="00E266E9" w:rsidRDefault="00E266E9">
      <w:r>
        <w:tab/>
        <w:t xml:space="preserve">Martin </w:t>
      </w:r>
      <w:proofErr w:type="spellStart"/>
      <w:r>
        <w:t>Shefter</w:t>
      </w:r>
      <w:proofErr w:type="spellEnd"/>
      <w:r>
        <w:t xml:space="preserve">, “The Electoral Foundations of the Political Machine:  </w:t>
      </w:r>
      <w:smartTag w:uri="urn:schemas-microsoft-com:office:smarttags" w:element="place">
        <w:smartTag w:uri="urn:schemas-microsoft-com:office:smarttags" w:element="City">
          <w:r>
            <w:t>New York City</w:t>
          </w:r>
        </w:smartTag>
      </w:smartTag>
      <w:r>
        <w:t xml:space="preserve">, 1884-1897,” pp. 263-298 in Joel </w:t>
      </w:r>
      <w:proofErr w:type="spellStart"/>
      <w:r>
        <w:t>Silbey</w:t>
      </w:r>
      <w:proofErr w:type="spellEnd"/>
      <w:r>
        <w:t xml:space="preserve">, et al. (eds.), </w:t>
      </w:r>
      <w:r>
        <w:rPr>
          <w:i/>
        </w:rPr>
        <w:t xml:space="preserve">American Electoral History </w:t>
      </w:r>
      <w:r>
        <w:t>(Princeton, NJ:  Princeton University Press, 1978)</w:t>
      </w:r>
    </w:p>
    <w:p w:rsidR="00E266E9" w:rsidRDefault="00E266E9"/>
    <w:p w:rsidR="00E266E9" w:rsidRDefault="00E266E9">
      <w:r>
        <w:tab/>
        <w:t xml:space="preserve">Peter </w:t>
      </w:r>
      <w:proofErr w:type="spellStart"/>
      <w:r>
        <w:t>McCaffery</w:t>
      </w:r>
      <w:proofErr w:type="spellEnd"/>
      <w:r>
        <w:t xml:space="preserve">, “Style, Structure, and Institutionalization of Machine Politics: 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 xml:space="preserve">, 1867-1933,” </w:t>
      </w:r>
      <w:r>
        <w:rPr>
          <w:i/>
        </w:rPr>
        <w:t xml:space="preserve">Journal of Interdisciplinary History </w:t>
      </w:r>
      <w:r>
        <w:t>22 (1992), 435-452</w:t>
      </w:r>
    </w:p>
    <w:p w:rsidR="00E266E9" w:rsidRDefault="00E266E9"/>
    <w:p w:rsidR="00E266E9" w:rsidRDefault="00E266E9">
      <w:r>
        <w:tab/>
        <w:t xml:space="preserve">Tracy A. Campbell, “Machine Politics, Police Corruption, and the Persistence of Vote Fraud:  The Case of the </w:t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  <w:r>
        <w:t xml:space="preserve">, Election of 1905,” </w:t>
      </w:r>
      <w:r>
        <w:rPr>
          <w:i/>
        </w:rPr>
        <w:t>Journal of Policy History</w:t>
      </w:r>
      <w:r>
        <w:t xml:space="preserve"> 15 (2003), 269-300 </w:t>
      </w:r>
    </w:p>
    <w:p w:rsidR="00E266E9" w:rsidRDefault="00E266E9"/>
    <w:p w:rsidR="00E266E9" w:rsidRDefault="00E266E9">
      <w:r>
        <w:tab/>
        <w:t xml:space="preserve">Lawrence H. Larsen &amp; Nancy J. </w:t>
      </w:r>
      <w:proofErr w:type="spellStart"/>
      <w:r>
        <w:t>Hulston</w:t>
      </w:r>
      <w:proofErr w:type="spellEnd"/>
      <w:r>
        <w:t xml:space="preserve">, “Criminal Aspects of the </w:t>
      </w:r>
      <w:proofErr w:type="spellStart"/>
      <w:r>
        <w:t>Pendergast</w:t>
      </w:r>
      <w:proofErr w:type="spellEnd"/>
      <w:r>
        <w:t xml:space="preserve"> Machine,”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Missouri</w:t>
          </w:r>
        </w:smartTag>
      </w:smartTag>
      <w:r>
        <w:rPr>
          <w:i/>
        </w:rPr>
        <w:t xml:space="preserve"> Historical Review</w:t>
      </w:r>
      <w:r>
        <w:t xml:space="preserve"> 91:2 (1997), 168-80  </w:t>
      </w:r>
    </w:p>
    <w:p w:rsidR="00E266E9" w:rsidRDefault="00E266E9"/>
    <w:p w:rsidR="00E266E9" w:rsidRDefault="00E266E9">
      <w:r>
        <w:tab/>
        <w:t xml:space="preserve">Terrence J. McDonald, “The Problem of the Political in Recent American Urban History:  Liberal Pluralism and the Rise of Functionalism,” </w:t>
      </w:r>
      <w:r>
        <w:rPr>
          <w:i/>
        </w:rPr>
        <w:t xml:space="preserve">Social History </w:t>
      </w:r>
      <w:r>
        <w:t>10 (1985), 323-345</w:t>
      </w:r>
    </w:p>
    <w:p w:rsidR="00E266E9" w:rsidRDefault="00E266E9"/>
    <w:p w:rsidR="00E266E9" w:rsidRDefault="00E266E9">
      <w:r>
        <w:tab/>
        <w:t xml:space="preserve">Christine </w:t>
      </w:r>
      <w:proofErr w:type="spellStart"/>
      <w:r>
        <w:t>Meisner</w:t>
      </w:r>
      <w:proofErr w:type="spellEnd"/>
      <w:r>
        <w:t xml:space="preserve"> Rosen, “Business, Bureaucracy, and Progressive Reform in the Redevelopment of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</w:smartTag>
      <w:r>
        <w:t xml:space="preserve"> after the Great Fire of 1904,” </w:t>
      </w:r>
      <w:r>
        <w:rPr>
          <w:i/>
        </w:rPr>
        <w:t xml:space="preserve">Business History Review </w:t>
      </w:r>
      <w:r>
        <w:t>63 (1989), 283-328</w:t>
      </w:r>
    </w:p>
    <w:p w:rsidR="00E266E9" w:rsidRDefault="00E266E9"/>
    <w:p w:rsidR="00E266E9" w:rsidRDefault="00E266E9">
      <w:r>
        <w:tab/>
        <w:t xml:space="preserve">Gavin Wright, “The Origins of American Industrial Success, 1879-1940,” </w:t>
      </w:r>
      <w:r>
        <w:rPr>
          <w:i/>
        </w:rPr>
        <w:t xml:space="preserve">American Economic Review </w:t>
      </w:r>
      <w:r>
        <w:t>80 (1990), 651-668</w:t>
      </w:r>
    </w:p>
    <w:p w:rsidR="00E266E9" w:rsidRDefault="00E266E9"/>
    <w:p w:rsidR="00E266E9" w:rsidRDefault="00E266E9">
      <w:r>
        <w:tab/>
        <w:t xml:space="preserve">James A. Dunn, Jr., “Railroad Policies in Europe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 The Impact of Ideology, Institutions, and Social Conditions,” </w:t>
      </w:r>
      <w:r>
        <w:rPr>
          <w:i/>
        </w:rPr>
        <w:t xml:space="preserve">Public Policy </w:t>
      </w:r>
      <w:r>
        <w:t xml:space="preserve">25 (1977), 205-240 </w:t>
      </w:r>
    </w:p>
    <w:p w:rsidR="000C0F77" w:rsidRDefault="000C0F77"/>
    <w:p w:rsidR="000C0F77" w:rsidRPr="000C0F77" w:rsidRDefault="000C0F77">
      <w:r>
        <w:tab/>
      </w:r>
      <w:proofErr w:type="spellStart"/>
      <w:r>
        <w:t>Gyung</w:t>
      </w:r>
      <w:proofErr w:type="spellEnd"/>
      <w:r>
        <w:t xml:space="preserve">-Ho </w:t>
      </w:r>
      <w:proofErr w:type="spellStart"/>
      <w:r>
        <w:t>Jeong</w:t>
      </w:r>
      <w:proofErr w:type="spellEnd"/>
      <w:r>
        <w:t xml:space="preserve">, Gary J. Miller &amp; Andrew C. </w:t>
      </w:r>
      <w:proofErr w:type="spellStart"/>
      <w:r>
        <w:t>Sobel</w:t>
      </w:r>
      <w:proofErr w:type="spellEnd"/>
      <w:r>
        <w:t xml:space="preserve">, “Political Compromise and Bureaucratic Structure:  The Political Origins of the Federal Reserve System” </w:t>
      </w:r>
      <w:r>
        <w:rPr>
          <w:i/>
        </w:rPr>
        <w:t>Journal of Law, Economics and Organization</w:t>
      </w:r>
      <w:r>
        <w:t xml:space="preserve"> 25:2 (2008), 472-98</w:t>
      </w:r>
    </w:p>
    <w:p w:rsidR="00E266E9" w:rsidRDefault="00E266E9"/>
    <w:p w:rsidR="00E266E9" w:rsidRDefault="00E266E9">
      <w:r>
        <w:tab/>
        <w:t xml:space="preserve">Miguel </w:t>
      </w:r>
      <w:proofErr w:type="spellStart"/>
      <w:r>
        <w:t>Cantillo</w:t>
      </w:r>
      <w:proofErr w:type="spellEnd"/>
      <w:r>
        <w:t xml:space="preserve"> Simon, “The Rise and Fall of Bank Control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 1890-1939,” </w:t>
      </w:r>
      <w:r>
        <w:rPr>
          <w:i/>
        </w:rPr>
        <w:t xml:space="preserve">American Economic Review </w:t>
      </w:r>
      <w:r>
        <w:t>88 (1998), 1077-93</w:t>
      </w:r>
    </w:p>
    <w:p w:rsidR="00E266E9" w:rsidRDefault="00E266E9"/>
    <w:p w:rsidR="00E266E9" w:rsidRDefault="00E266E9">
      <w:r>
        <w:tab/>
        <w:t xml:space="preserve">Robert </w:t>
      </w:r>
      <w:proofErr w:type="spellStart"/>
      <w:r>
        <w:t>Bussel</w:t>
      </w:r>
      <w:proofErr w:type="spellEnd"/>
      <w:r>
        <w:t xml:space="preserve">, “’Business Without a Boss’:  The Columbia Conserve Company and Workers’ Control, 1917-1943,” </w:t>
      </w:r>
      <w:r>
        <w:rPr>
          <w:i/>
        </w:rPr>
        <w:t>Business History Review</w:t>
      </w:r>
      <w:r>
        <w:t xml:space="preserve"> 71 (1997), 417-443  </w:t>
      </w:r>
    </w:p>
    <w:p w:rsidR="00E266E9" w:rsidRDefault="00E266E9"/>
    <w:p w:rsidR="00E266E9" w:rsidRDefault="00E266E9">
      <w:r>
        <w:tab/>
        <w:t xml:space="preserve">Daniel Scott Smith, “Differential Mortality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before 1900,” </w:t>
      </w:r>
      <w:r>
        <w:rPr>
          <w:i/>
        </w:rPr>
        <w:t xml:space="preserve">Journal of Interdisciplinary History </w:t>
      </w:r>
      <w:r>
        <w:t xml:space="preserve">13 (1983), 735-759  </w:t>
      </w:r>
    </w:p>
    <w:p w:rsidR="00E266E9" w:rsidRDefault="00E266E9"/>
    <w:p w:rsidR="00E266E9" w:rsidRDefault="00E266E9">
      <w:r>
        <w:tab/>
        <w:t xml:space="preserve">John F. Hughes, “The </w:t>
      </w:r>
      <w:proofErr w:type="spellStart"/>
      <w:r>
        <w:t>Jacksonians</w:t>
      </w:r>
      <w:proofErr w:type="spellEnd"/>
      <w:r>
        <w:t xml:space="preserve">, the Populists, and the Governmental Habit,” </w:t>
      </w:r>
      <w:r>
        <w:rPr>
          <w:i/>
        </w:rPr>
        <w:t>Mid-America</w:t>
      </w:r>
      <w:r>
        <w:t xml:space="preserve"> 76 (1994), 5-26</w:t>
      </w:r>
    </w:p>
    <w:p w:rsidR="00E266E9" w:rsidRDefault="00E266E9"/>
    <w:p w:rsidR="00E266E9" w:rsidRDefault="00E266E9">
      <w:r>
        <w:tab/>
        <w:t xml:space="preserve">Thomas Goebel, “The Political Economy of American Populism from </w:t>
      </w:r>
      <w:smartTag w:uri="urn:schemas-microsoft-com:office:smarttags" w:element="place">
        <w:smartTag w:uri="urn:schemas-microsoft-com:office:smarttags" w:element="City">
          <w:r>
            <w:t>Jackson</w:t>
          </w:r>
        </w:smartTag>
      </w:smartTag>
      <w:r>
        <w:t xml:space="preserve"> to the New Deal,” </w:t>
      </w:r>
      <w:r>
        <w:rPr>
          <w:i/>
        </w:rPr>
        <w:t xml:space="preserve">Studies in American Political Development </w:t>
      </w:r>
      <w:r>
        <w:t>11 (1997), 109-48</w:t>
      </w:r>
    </w:p>
    <w:p w:rsidR="00E266E9" w:rsidRDefault="00E266E9"/>
    <w:p w:rsidR="00E266E9" w:rsidRDefault="00E266E9">
      <w:r>
        <w:tab/>
        <w:t xml:space="preserve">Jeffry A. </w:t>
      </w:r>
      <w:proofErr w:type="spellStart"/>
      <w:r>
        <w:t>Frieden</w:t>
      </w:r>
      <w:proofErr w:type="spellEnd"/>
      <w:r>
        <w:t xml:space="preserve">, “Monetary Populism in Nineteenth-Century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:  An Open Economy Interpretation,” </w:t>
      </w:r>
      <w:r>
        <w:rPr>
          <w:i/>
        </w:rPr>
        <w:t xml:space="preserve">Journal of Economic History </w:t>
      </w:r>
      <w:r>
        <w:t>57 (1997), 367-95</w:t>
      </w:r>
    </w:p>
    <w:p w:rsidR="00E266E9" w:rsidRDefault="00E266E9"/>
    <w:p w:rsidR="00E266E9" w:rsidRDefault="00E266E9">
      <w:r>
        <w:lastRenderedPageBreak/>
        <w:tab/>
        <w:t>Peter J. Coleman, “</w:t>
      </w:r>
      <w:smartTag w:uri="urn:schemas-microsoft-com:office:smarttags" w:element="place">
        <w:smartTag w:uri="urn:schemas-microsoft-com:office:smarttags" w:element="country-region">
          <w:r>
            <w:t>New Zealand</w:t>
          </w:r>
        </w:smartTag>
      </w:smartTag>
      <w:r>
        <w:t xml:space="preserve"> Liberalism and the Origins of the American Welfare State,” </w:t>
      </w:r>
      <w:r>
        <w:rPr>
          <w:i/>
        </w:rPr>
        <w:t xml:space="preserve">Journal of American History </w:t>
      </w:r>
      <w:r>
        <w:t>69 (1982), 372-391</w:t>
      </w:r>
    </w:p>
    <w:p w:rsidR="00E266E9" w:rsidRDefault="00E266E9"/>
    <w:p w:rsidR="00E266E9" w:rsidRDefault="00E266E9">
      <w:r>
        <w:tab/>
        <w:t xml:space="preserve">Eric </w:t>
      </w:r>
      <w:proofErr w:type="spellStart"/>
      <w:r>
        <w:t>Foner</w:t>
      </w:r>
      <w:proofErr w:type="spellEnd"/>
      <w:r>
        <w:t xml:space="preserve">, “Why Is There No Socialism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?”  </w:t>
      </w:r>
      <w:r>
        <w:rPr>
          <w:i/>
        </w:rPr>
        <w:t>History Workshop</w:t>
      </w:r>
      <w:r>
        <w:t xml:space="preserve">, spring 1984, issue #16, pp. 57-80  </w:t>
      </w:r>
    </w:p>
    <w:p w:rsidR="00E266E9" w:rsidRDefault="00E266E9"/>
    <w:p w:rsidR="00E266E9" w:rsidRDefault="00E266E9">
      <w:r>
        <w:tab/>
        <w:t xml:space="preserve">Sari Bennett and Carville Earle, “Socialism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:  A Geographical Interpretation of Its Failure,” </w:t>
      </w:r>
      <w:r>
        <w:rPr>
          <w:i/>
        </w:rPr>
        <w:t>Political Geography Quarterly</w:t>
      </w:r>
      <w:r>
        <w:t xml:space="preserve"> 2 (1983), 31-55</w:t>
      </w:r>
    </w:p>
    <w:p w:rsidR="00E266E9" w:rsidRDefault="00E266E9"/>
    <w:p w:rsidR="00E266E9" w:rsidRDefault="00E266E9">
      <w:r>
        <w:tab/>
        <w:t xml:space="preserve">Robin Archer, “Does Repression Help to Create Labor Parties?  The Effect of Police and Military Intervention on Unions in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,” </w:t>
      </w:r>
      <w:r>
        <w:rPr>
          <w:i/>
        </w:rPr>
        <w:t xml:space="preserve">Studies in American Political Development </w:t>
      </w:r>
      <w:r>
        <w:t>15 (2001), 189-219</w:t>
      </w:r>
    </w:p>
    <w:p w:rsidR="00E266E9" w:rsidRDefault="00E266E9"/>
    <w:p w:rsidR="00E266E9" w:rsidRDefault="00E266E9">
      <w:r>
        <w:tab/>
        <w:t xml:space="preserve">Richard L. McCormick, “The Discovery that Business Corrupts Politics:  A Reappraisal of the Origins of Progressivism,” </w:t>
      </w:r>
      <w:r>
        <w:rPr>
          <w:i/>
        </w:rPr>
        <w:t xml:space="preserve">American Historical Review </w:t>
      </w:r>
      <w:r>
        <w:t>86 (1981), 247-274</w:t>
      </w:r>
    </w:p>
    <w:p w:rsidR="00E266E9" w:rsidRDefault="00E266E9"/>
    <w:p w:rsidR="00E266E9" w:rsidRDefault="00E266E9">
      <w:r>
        <w:tab/>
        <w:t xml:space="preserve">David B. Robertson, “The Bias of American Federalism:  The Limits of Welfare-State Development in the Progressive Era,” </w:t>
      </w:r>
      <w:r>
        <w:rPr>
          <w:i/>
        </w:rPr>
        <w:t xml:space="preserve">Journal of Policy History </w:t>
      </w:r>
      <w:r>
        <w:t xml:space="preserve">1 (1989), 261-291 </w:t>
      </w:r>
    </w:p>
    <w:p w:rsidR="000B13C4" w:rsidRDefault="000B13C4"/>
    <w:p w:rsidR="000B13C4" w:rsidRPr="000B13C4" w:rsidRDefault="000B13C4">
      <w:r>
        <w:tab/>
        <w:t xml:space="preserve">J.C. Herbert Emery, “’Un-American’ or Unnecessary? 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’s Rejection of Compulsory Government Health Insurance in the Progressive Era,” </w:t>
      </w:r>
      <w:r>
        <w:rPr>
          <w:i/>
        </w:rPr>
        <w:t>Explorations in Economic History</w:t>
      </w:r>
      <w:r>
        <w:t xml:space="preserve"> 47 (2010), 68-81</w:t>
      </w:r>
    </w:p>
    <w:p w:rsidR="005D36FB" w:rsidRDefault="005D36FB"/>
    <w:p w:rsidR="005D36FB" w:rsidRPr="005D36FB" w:rsidRDefault="005D36FB">
      <w:r>
        <w:tab/>
        <w:t xml:space="preserve">Kenneth </w:t>
      </w:r>
      <w:proofErr w:type="spellStart"/>
      <w:r>
        <w:t>Scheve</w:t>
      </w:r>
      <w:proofErr w:type="spellEnd"/>
      <w:r>
        <w:t xml:space="preserve"> and David </w:t>
      </w:r>
      <w:proofErr w:type="spellStart"/>
      <w:r>
        <w:t>Stasavage</w:t>
      </w:r>
      <w:proofErr w:type="spellEnd"/>
      <w:r>
        <w:t xml:space="preserve">, “The Political Economy of Religion and Social Insurance in the United States, 1910-1939,” </w:t>
      </w:r>
      <w:r>
        <w:rPr>
          <w:i/>
        </w:rPr>
        <w:t>Studies in American Political Development</w:t>
      </w:r>
      <w:r>
        <w:t xml:space="preserve"> 20:2 (2006), 132-159 </w:t>
      </w:r>
    </w:p>
    <w:p w:rsidR="00E266E9" w:rsidRDefault="00E266E9"/>
    <w:p w:rsidR="00E266E9" w:rsidRDefault="00E266E9">
      <w:r>
        <w:tab/>
        <w:t xml:space="preserve">Kris W. </w:t>
      </w:r>
      <w:proofErr w:type="spellStart"/>
      <w:r>
        <w:t>Kobach</w:t>
      </w:r>
      <w:proofErr w:type="spellEnd"/>
      <w:r>
        <w:t xml:space="preserve">, “Rethinking Article V:  Term Limits and the Seventeenth and Nineteenth Amendments,” </w:t>
      </w:r>
      <w:r>
        <w:rPr>
          <w:i/>
        </w:rPr>
        <w:t xml:space="preserve">Yale Law Journal </w:t>
      </w:r>
      <w:r>
        <w:t>103 (1994), 1971-2007</w:t>
      </w:r>
    </w:p>
    <w:p w:rsidR="00E266E9" w:rsidRDefault="00E266E9"/>
    <w:p w:rsidR="00E266E9" w:rsidRDefault="00E266E9">
      <w:r>
        <w:tab/>
        <w:t xml:space="preserve">John R. Lott, Jr., and Lawrence W. Kenney, “Did Women’s Suffrage Change the Size and Scope of Government?” </w:t>
      </w:r>
      <w:r>
        <w:rPr>
          <w:i/>
        </w:rPr>
        <w:t>Journal of Political Economy</w:t>
      </w:r>
      <w:r>
        <w:t xml:space="preserve"> 107 (1999), 1163-98</w:t>
      </w:r>
    </w:p>
    <w:p w:rsidR="00E266E9" w:rsidRDefault="00E266E9"/>
    <w:p w:rsidR="00E266E9" w:rsidRDefault="00E266E9">
      <w:r>
        <w:tab/>
        <w:t xml:space="preserve">Donald A. Ritchie, “’The Loyalty of the Senate’: 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Correspondents in the Progressive Era,” </w:t>
      </w:r>
      <w:r>
        <w:rPr>
          <w:i/>
        </w:rPr>
        <w:t xml:space="preserve">The Historian </w:t>
      </w:r>
      <w:r>
        <w:t>51 (1989), 574-591</w:t>
      </w:r>
    </w:p>
    <w:p w:rsidR="00E266E9" w:rsidRDefault="00E266E9"/>
    <w:p w:rsidR="00E266E9" w:rsidRDefault="00E266E9">
      <w:r>
        <w:tab/>
        <w:t xml:space="preserve">Erik </w:t>
      </w:r>
      <w:proofErr w:type="spellStart"/>
      <w:r>
        <w:t>Olssen</w:t>
      </w:r>
      <w:proofErr w:type="spellEnd"/>
      <w:r>
        <w:t xml:space="preserve">, “The Making of a Political Machine:  The Railroad Unions Enter Politics,” </w:t>
      </w:r>
      <w:r>
        <w:rPr>
          <w:i/>
        </w:rPr>
        <w:t xml:space="preserve">Labor History </w:t>
      </w:r>
      <w:r>
        <w:t>19 (1978), 373-396</w:t>
      </w:r>
    </w:p>
    <w:p w:rsidR="00E266E9" w:rsidRDefault="00E266E9"/>
    <w:p w:rsidR="00E266E9" w:rsidRDefault="00E266E9">
      <w:r>
        <w:tab/>
        <w:t xml:space="preserve">Samuel P. Huntington, “The Election Tactics of the Nonpartisan League,”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Mississippi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Valley</w:t>
          </w:r>
        </w:smartTag>
      </w:smartTag>
      <w:r>
        <w:rPr>
          <w:i/>
        </w:rPr>
        <w:t xml:space="preserve"> Historical Review </w:t>
      </w:r>
      <w:r>
        <w:t>36 (1950), 613-632</w:t>
      </w:r>
    </w:p>
    <w:p w:rsidR="00E266E9" w:rsidRDefault="00E266E9"/>
    <w:p w:rsidR="00E266E9" w:rsidRDefault="00E266E9">
      <w:r>
        <w:tab/>
        <w:t xml:space="preserve">Jerold Waldman, “Origins of the Federal Income Tax,” </w:t>
      </w:r>
      <w:r>
        <w:rPr>
          <w:i/>
        </w:rPr>
        <w:t xml:space="preserve">Mid-America </w:t>
      </w:r>
      <w:r>
        <w:t>62 (1980), 147-180</w:t>
      </w:r>
    </w:p>
    <w:p w:rsidR="00E266E9" w:rsidRDefault="00E266E9"/>
    <w:p w:rsidR="00E266E9" w:rsidRDefault="00E266E9">
      <w:r>
        <w:tab/>
        <w:t xml:space="preserve">David E. </w:t>
      </w:r>
      <w:proofErr w:type="spellStart"/>
      <w:r>
        <w:t>Kyvig</w:t>
      </w:r>
      <w:proofErr w:type="spellEnd"/>
      <w:r>
        <w:t xml:space="preserve">, “Can the Constitution Be Amended?  The </w:t>
      </w:r>
      <w:smartTag w:uri="urn:schemas-microsoft-com:office:smarttags" w:element="place">
        <w:smartTag w:uri="urn:schemas-microsoft-com:office:smarttags" w:element="City">
          <w:r>
            <w:t>Battle</w:t>
          </w:r>
        </w:smartTag>
      </w:smartTag>
      <w:r>
        <w:t xml:space="preserve"> Over the Income Tax, 1895-1913,” </w:t>
      </w:r>
      <w:r>
        <w:rPr>
          <w:i/>
        </w:rPr>
        <w:t xml:space="preserve">Prologue </w:t>
      </w:r>
      <w:r>
        <w:t>20 (1988), 181-200</w:t>
      </w:r>
    </w:p>
    <w:p w:rsidR="00E266E9" w:rsidRDefault="00E266E9"/>
    <w:p w:rsidR="00E266E9" w:rsidRDefault="00E266E9">
      <w:r>
        <w:tab/>
        <w:t>W. Eliot Brownlee, “</w:t>
      </w:r>
      <w:smartTag w:uri="urn:schemas-microsoft-com:office:smarttags" w:element="City">
        <w:r>
          <w:t>Wilson</w:t>
        </w:r>
      </w:smartTag>
      <w:r>
        <w:t xml:space="preserve"> and Financing the </w:t>
      </w:r>
      <w:smartTag w:uri="urn:schemas-microsoft-com:office:smarttags" w:element="place">
        <w:smartTag w:uri="urn:schemas-microsoft-com:office:smarttags" w:element="PlaceName">
          <w:r>
            <w:t>Modern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:  The Revenue Act of 1916,” </w:t>
      </w:r>
      <w:r>
        <w:rPr>
          <w:i/>
        </w:rPr>
        <w:t xml:space="preserve">Proceedings of the American Philosophical Society </w:t>
      </w:r>
      <w:r>
        <w:t>129 (1985), 173-210</w:t>
      </w:r>
    </w:p>
    <w:p w:rsidR="00597895" w:rsidRDefault="00597895"/>
    <w:p w:rsidR="00597895" w:rsidRDefault="00597895">
      <w:r>
        <w:tab/>
        <w:t xml:space="preserve">Kimberly J. Morgan and Monica Prasad, “The Origins of Tax Systems:  A French-American Comparison,” </w:t>
      </w:r>
      <w:r>
        <w:rPr>
          <w:i/>
        </w:rPr>
        <w:t>American Journal of Sociology</w:t>
      </w:r>
      <w:r>
        <w:t xml:space="preserve"> 114:5 (March 2009), 1350-94   </w:t>
      </w:r>
    </w:p>
    <w:p w:rsidR="00E266E9" w:rsidRDefault="00E266E9"/>
    <w:p w:rsidR="00E266E9" w:rsidRDefault="00E266E9">
      <w:r>
        <w:tab/>
        <w:t xml:space="preserve">Peter H. </w:t>
      </w:r>
      <w:proofErr w:type="spellStart"/>
      <w:r>
        <w:t>Lindert</w:t>
      </w:r>
      <w:proofErr w:type="spellEnd"/>
      <w:r>
        <w:t xml:space="preserve">, “The Rise of Social Spending, 1880-1930,” </w:t>
      </w:r>
      <w:r>
        <w:rPr>
          <w:i/>
        </w:rPr>
        <w:t xml:space="preserve">Explorations in Economic History </w:t>
      </w:r>
      <w:r>
        <w:t>31 (1994), 1-37</w:t>
      </w:r>
    </w:p>
    <w:p w:rsidR="00220E17" w:rsidRDefault="00220E17"/>
    <w:p w:rsidR="00220E17" w:rsidRDefault="00220E17">
      <w:r>
        <w:tab/>
        <w:t xml:space="preserve">Jeffrey A. Jenkins, Justin Peck and </w:t>
      </w:r>
      <w:proofErr w:type="spellStart"/>
      <w:r>
        <w:t>Vesla</w:t>
      </w:r>
      <w:proofErr w:type="spellEnd"/>
      <w:r>
        <w:t xml:space="preserve"> M. Weaver, “Between Reconstructions:  Congressional Action on Civil Rights, 1891-1940,” </w:t>
      </w:r>
      <w:r>
        <w:rPr>
          <w:i/>
        </w:rPr>
        <w:t xml:space="preserve">Studies in American Political Development </w:t>
      </w:r>
      <w:r>
        <w:t>24 (April 2010), 57-89</w:t>
      </w:r>
    </w:p>
    <w:p w:rsidR="004E0CC6" w:rsidRDefault="004E0CC6"/>
    <w:p w:rsidR="004E0CC6" w:rsidRPr="004E0CC6" w:rsidRDefault="004E0CC6">
      <w:r>
        <w:tab/>
      </w:r>
      <w:proofErr w:type="spellStart"/>
      <w:r>
        <w:t>Cybelle</w:t>
      </w:r>
      <w:proofErr w:type="spellEnd"/>
      <w:r>
        <w:t xml:space="preserve"> Fox and Thomas A. </w:t>
      </w:r>
      <w:proofErr w:type="spellStart"/>
      <w:r>
        <w:t>Guglielmo</w:t>
      </w:r>
      <w:proofErr w:type="spellEnd"/>
      <w:r>
        <w:t xml:space="preserve">, “Defining America’s Racial Boundaries:  Blacks, Mexicans, and European Immigrants, 1890-1945,” </w:t>
      </w:r>
      <w:r>
        <w:rPr>
          <w:i/>
        </w:rPr>
        <w:t xml:space="preserve">American Journal of Sociology </w:t>
      </w:r>
      <w:r>
        <w:t xml:space="preserve">(September 2012), 327-79  </w:t>
      </w:r>
    </w:p>
    <w:p w:rsidR="00E266E9" w:rsidRDefault="00E266E9"/>
    <w:p w:rsidR="00E266E9" w:rsidRDefault="00E266E9">
      <w:r>
        <w:tab/>
        <w:t xml:space="preserve">Andrew Abbott and </w:t>
      </w:r>
      <w:smartTag w:uri="urn:schemas-microsoft-com:office:smarttags" w:element="place">
        <w:smartTag w:uri="urn:schemas-microsoft-com:office:smarttags" w:element="City">
          <w:r>
            <w:t>Stanley</w:t>
          </w:r>
        </w:smartTag>
      </w:smartTag>
      <w:r>
        <w:t xml:space="preserve"> </w:t>
      </w:r>
      <w:proofErr w:type="spellStart"/>
      <w:r>
        <w:t>DeViney</w:t>
      </w:r>
      <w:proofErr w:type="spellEnd"/>
      <w:r>
        <w:t xml:space="preserve">, “The Welfare State as a Transnational Event:  Evidence from Sequences of Policy Adoption,” </w:t>
      </w:r>
      <w:r>
        <w:rPr>
          <w:i/>
        </w:rPr>
        <w:t xml:space="preserve">Social Science History </w:t>
      </w:r>
      <w:r>
        <w:t>16 (1992), 245-274</w:t>
      </w:r>
    </w:p>
    <w:p w:rsidR="00E266E9" w:rsidRDefault="00E266E9"/>
    <w:p w:rsidR="00E266E9" w:rsidRDefault="00E266E9">
      <w:r>
        <w:tab/>
        <w:t xml:space="preserve">Ann Shola </w:t>
      </w:r>
      <w:proofErr w:type="spellStart"/>
      <w:r>
        <w:t>Orloff</w:t>
      </w:r>
      <w:proofErr w:type="spellEnd"/>
      <w:r>
        <w:t xml:space="preserve"> and </w:t>
      </w:r>
      <w:proofErr w:type="spellStart"/>
      <w:r>
        <w:t>Theda</w:t>
      </w:r>
      <w:proofErr w:type="spellEnd"/>
      <w:r>
        <w:t xml:space="preserve"> </w:t>
      </w:r>
      <w:proofErr w:type="spellStart"/>
      <w:r>
        <w:t>Skocpol</w:t>
      </w:r>
      <w:proofErr w:type="spellEnd"/>
      <w:r>
        <w:t xml:space="preserve">, “Why Not Equal Protection?  Explaining the Politics of Public Social Spending in </w:t>
      </w:r>
      <w:smartTag w:uri="urn:schemas-microsoft-com:office:smarttags" w:element="country-region">
        <w:r>
          <w:t>Britain</w:t>
        </w:r>
      </w:smartTag>
      <w:r>
        <w:t xml:space="preserve">, 1900-1911,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 1880s-1920,” </w:t>
      </w:r>
      <w:r>
        <w:rPr>
          <w:i/>
        </w:rPr>
        <w:t xml:space="preserve">American Sociological Review </w:t>
      </w:r>
      <w:r>
        <w:t>49 (1984), 726-750</w:t>
      </w:r>
    </w:p>
    <w:p w:rsidR="00E266E9" w:rsidRDefault="00E266E9"/>
    <w:p w:rsidR="00E266E9" w:rsidRDefault="00E266E9">
      <w:r>
        <w:tab/>
        <w:t xml:space="preserve">Edwin </w:t>
      </w:r>
      <w:proofErr w:type="spellStart"/>
      <w:r>
        <w:t>Amenta</w:t>
      </w:r>
      <w:proofErr w:type="spellEnd"/>
      <w:r>
        <w:t xml:space="preserve">, “Making the Most of a Case Study:  Theories of the Welfare State and the American Experience,” </w:t>
      </w:r>
      <w:r>
        <w:rPr>
          <w:i/>
        </w:rPr>
        <w:t xml:space="preserve">International Journal of Comparative Sociology </w:t>
      </w:r>
      <w:r>
        <w:t>32 (1991), 172-193</w:t>
      </w:r>
    </w:p>
    <w:p w:rsidR="00E266E9" w:rsidRDefault="00E266E9"/>
    <w:p w:rsidR="00E266E9" w:rsidRDefault="00E266E9">
      <w:r>
        <w:tab/>
        <w:t xml:space="preserve">Glen </w:t>
      </w:r>
      <w:proofErr w:type="spellStart"/>
      <w:r>
        <w:t>Jeansonne</w:t>
      </w:r>
      <w:proofErr w:type="spellEnd"/>
      <w:r>
        <w:t>, “</w:t>
      </w:r>
      <w:proofErr w:type="spellStart"/>
      <w:r>
        <w:t>Longism</w:t>
      </w:r>
      <w:proofErr w:type="spellEnd"/>
      <w:r>
        <w:t xml:space="preserve">:  Mainstream Politics or Aberration?  </w:t>
      </w:r>
      <w:smartTag w:uri="urn:schemas-microsoft-com:office:smarttags" w:element="place">
        <w:smartTag w:uri="urn:schemas-microsoft-com:office:smarttags" w:element="State">
          <w:r>
            <w:t>Louisiana</w:t>
          </w:r>
        </w:smartTag>
      </w:smartTag>
      <w:r>
        <w:t xml:space="preserve"> Before and After Huey Long,” </w:t>
      </w:r>
      <w:r>
        <w:rPr>
          <w:i/>
        </w:rPr>
        <w:t xml:space="preserve">Mid-America </w:t>
      </w:r>
      <w:r>
        <w:t>71 (1989), 89-100</w:t>
      </w:r>
    </w:p>
    <w:p w:rsidR="00E266E9" w:rsidRDefault="00E266E9"/>
    <w:p w:rsidR="00E266E9" w:rsidRDefault="00E266E9">
      <w:r>
        <w:tab/>
        <w:t xml:space="preserve">John C. Weaver, “Lawyers, Lodges, and Kinfolk:  The Workings of a </w:t>
      </w:r>
      <w:smartTag w:uri="urn:schemas-microsoft-com:office:smarttags" w:element="State">
        <w:r>
          <w:t>South Carolina</w:t>
        </w:r>
      </w:smartTag>
      <w:r>
        <w:t xml:space="preserve"> Political Organization, 1920-1936,”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South Carolina</w:t>
          </w:r>
        </w:smartTag>
      </w:smartTag>
      <w:r>
        <w:rPr>
          <w:i/>
        </w:rPr>
        <w:t xml:space="preserve"> Historical Magazine </w:t>
      </w:r>
      <w:r>
        <w:t>78 (1977), 272-285</w:t>
      </w:r>
    </w:p>
    <w:p w:rsidR="00E266E9" w:rsidRDefault="00E266E9"/>
    <w:p w:rsidR="00E266E9" w:rsidRDefault="00E266E9">
      <w:r>
        <w:tab/>
        <w:t xml:space="preserve">Nancy Beck Young, “Change and Continuity in the Politics of Running for Congress:  Wright </w:t>
      </w:r>
      <w:proofErr w:type="spellStart"/>
      <w:r>
        <w:t>Patman</w:t>
      </w:r>
      <w:proofErr w:type="spellEnd"/>
      <w:r>
        <w:t xml:space="preserve"> and the Campaigns of 1928, 1938, 1962, and 1972,” </w:t>
      </w:r>
      <w:smartTag w:uri="urn:schemas-microsoft-com:office:smarttags" w:element="place">
        <w:r>
          <w:rPr>
            <w:i/>
          </w:rPr>
          <w:t>East Texas</w:t>
        </w:r>
      </w:smartTag>
      <w:r>
        <w:rPr>
          <w:i/>
        </w:rPr>
        <w:t xml:space="preserve"> Historical Association</w:t>
      </w:r>
      <w:r>
        <w:t xml:space="preserve"> 34:2 (1996), 52-64</w:t>
      </w:r>
    </w:p>
    <w:p w:rsidR="00A96FA1" w:rsidRDefault="00A96FA1"/>
    <w:p w:rsidR="00A96FA1" w:rsidRPr="00A96FA1" w:rsidRDefault="00A96FA1">
      <w:r>
        <w:tab/>
      </w:r>
      <w:proofErr w:type="spellStart"/>
      <w:r>
        <w:t>Gauti</w:t>
      </w:r>
      <w:proofErr w:type="spellEnd"/>
      <w:r>
        <w:t xml:space="preserve"> B. </w:t>
      </w:r>
      <w:proofErr w:type="spellStart"/>
      <w:r>
        <w:t>Eggertsson</w:t>
      </w:r>
      <w:proofErr w:type="spellEnd"/>
      <w:r>
        <w:t xml:space="preserve">, “Was the New Deal </w:t>
      </w:r>
      <w:proofErr w:type="spellStart"/>
      <w:r>
        <w:t>Contractionary</w:t>
      </w:r>
      <w:proofErr w:type="spellEnd"/>
      <w:r>
        <w:t xml:space="preserve">?”  </w:t>
      </w:r>
      <w:r>
        <w:rPr>
          <w:i/>
        </w:rPr>
        <w:t>American Economic Review</w:t>
      </w:r>
      <w:r>
        <w:t xml:space="preserve"> 102:1 (2012), 524-55  </w:t>
      </w:r>
    </w:p>
    <w:p w:rsidR="00C107E1" w:rsidRDefault="00C107E1"/>
    <w:p w:rsidR="00C107E1" w:rsidRDefault="00C107E1">
      <w:r>
        <w:tab/>
        <w:t xml:space="preserve">Eric Leif </w:t>
      </w:r>
      <w:proofErr w:type="spellStart"/>
      <w:r>
        <w:t>Davin</w:t>
      </w:r>
      <w:proofErr w:type="spellEnd"/>
      <w:r>
        <w:t xml:space="preserve">, “Blue Collar Democracy:  Class War and Political Revolution in Western Pennsylvania, 1932-1937,”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Pennsylvania</w:t>
          </w:r>
        </w:smartTag>
      </w:smartTag>
      <w:r>
        <w:rPr>
          <w:i/>
        </w:rPr>
        <w:t xml:space="preserve"> History</w:t>
      </w:r>
      <w:r>
        <w:t xml:space="preserve"> 67:2 (2000), 240-97  </w:t>
      </w:r>
    </w:p>
    <w:p w:rsidR="00E266E9" w:rsidRDefault="00E266E9"/>
    <w:p w:rsidR="00E266E9" w:rsidRDefault="00E266E9">
      <w:r>
        <w:tab/>
        <w:t xml:space="preserve">Thomas T. Spencer, “’Labor Is With Roosevelt’:  The </w:t>
      </w:r>
      <w:smartTag w:uri="urn:schemas-microsoft-com:office:smarttags" w:element="State">
        <w:r>
          <w:t>Pennsylvania</w:t>
        </w:r>
      </w:smartTag>
      <w:r>
        <w:t xml:space="preserve"> Labor Non-Partisan League and the Election of 1936,”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Pennsylvania</w:t>
          </w:r>
        </w:smartTag>
      </w:smartTag>
      <w:r>
        <w:rPr>
          <w:i/>
        </w:rPr>
        <w:t xml:space="preserve"> History </w:t>
      </w:r>
      <w:r>
        <w:t>46 (1979), 3-16</w:t>
      </w:r>
    </w:p>
    <w:p w:rsidR="00E266E9" w:rsidRDefault="00E266E9"/>
    <w:p w:rsidR="00E266E9" w:rsidRDefault="00E266E9">
      <w:r>
        <w:tab/>
        <w:t xml:space="preserve">Ronald E. Marcello, “The Politics of Relief:  The </w:t>
      </w:r>
      <w:smartTag w:uri="urn:schemas-microsoft-com:office:smarttags" w:element="State">
        <w:r>
          <w:t>North Carolina</w:t>
        </w:r>
      </w:smartTag>
      <w:r>
        <w:t xml:space="preserve"> WPA and the Tar Heel Elections of 1936,”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North Carolina</w:t>
          </w:r>
        </w:smartTag>
      </w:smartTag>
      <w:r>
        <w:rPr>
          <w:i/>
        </w:rPr>
        <w:t xml:space="preserve"> History</w:t>
      </w:r>
      <w:r>
        <w:t xml:space="preserve"> 68 (1991), 17-37</w:t>
      </w:r>
    </w:p>
    <w:p w:rsidR="00E266E9" w:rsidRDefault="00E266E9"/>
    <w:p w:rsidR="00E266E9" w:rsidRDefault="00E266E9">
      <w:r>
        <w:tab/>
      </w:r>
      <w:smartTag w:uri="urn:schemas-microsoft-com:office:smarttags" w:element="place">
        <w:r>
          <w:t>E. Cary</w:t>
        </w:r>
      </w:smartTag>
      <w:r>
        <w:t xml:space="preserve"> Brown, “Fiscal Policy in the ‘Thirties:  A Reappraisal,” </w:t>
      </w:r>
      <w:r>
        <w:rPr>
          <w:i/>
        </w:rPr>
        <w:t>American Economic Review</w:t>
      </w:r>
      <w:r>
        <w:t xml:space="preserve"> 46 (1956), 857-879   </w:t>
      </w:r>
    </w:p>
    <w:p w:rsidR="00C6602D" w:rsidRDefault="00C6602D"/>
    <w:p w:rsidR="00C6602D" w:rsidRPr="00C6602D" w:rsidRDefault="00C6602D">
      <w:r>
        <w:t xml:space="preserve">    </w:t>
      </w:r>
      <w:r>
        <w:tab/>
        <w:t xml:space="preserve">Lester G. </w:t>
      </w:r>
      <w:proofErr w:type="spellStart"/>
      <w:r>
        <w:t>Telser</w:t>
      </w:r>
      <w:proofErr w:type="spellEnd"/>
      <w:r>
        <w:t xml:space="preserve">, “The Veterans’ Bonus of 1936,” </w:t>
      </w:r>
      <w:r>
        <w:rPr>
          <w:i/>
        </w:rPr>
        <w:t>Journal of Post Keynesian Economics</w:t>
      </w:r>
      <w:r>
        <w:t xml:space="preserve"> 26:2 (Winter 2003-04), 227-43</w:t>
      </w:r>
    </w:p>
    <w:p w:rsidR="00DD284E" w:rsidRDefault="00DD284E"/>
    <w:p w:rsidR="00DD284E" w:rsidRPr="00DD284E" w:rsidRDefault="00DD284E">
      <w:r>
        <w:tab/>
        <w:t xml:space="preserve">John Joseph Wallis, “Why 1933?  The Origins and Timing of National Government Growth, 1933-1940,” </w:t>
      </w:r>
      <w:r>
        <w:rPr>
          <w:i/>
        </w:rPr>
        <w:t>Research in Economic History</w:t>
      </w:r>
      <w:r>
        <w:t xml:space="preserve">, 1985, Supplement 4: Robert Higgs, </w:t>
      </w:r>
      <w:r>
        <w:rPr>
          <w:i/>
        </w:rPr>
        <w:t>Emergence of the Modern Political Economy</w:t>
      </w:r>
      <w:r>
        <w:t xml:space="preserve"> (Greenwich CT:  JAI Press, 1985), pp. 1-51.  </w:t>
      </w:r>
    </w:p>
    <w:p w:rsidR="00E266E9" w:rsidRDefault="00E266E9"/>
    <w:p w:rsidR="00E266E9" w:rsidRDefault="00E266E9">
      <w:r>
        <w:tab/>
        <w:t xml:space="preserve">Anthony Badger, “State Capacity in </w:t>
      </w:r>
      <w:smartTag w:uri="urn:schemas-microsoft-com:office:smarttags" w:element="country-region">
        <w:r>
          <w:t>Britain</w:t>
        </w:r>
      </w:smartTag>
      <w:r>
        <w:t xml:space="preserve"> and </w:t>
      </w:r>
      <w:smartTag w:uri="urn:schemas-microsoft-com:office:smarttags" w:element="country-region">
        <w:r>
          <w:t>America</w:t>
        </w:r>
      </w:smartTag>
      <w:r>
        <w:t xml:space="preserve"> in the 1930s,” </w:t>
      </w:r>
      <w:proofErr w:type="spellStart"/>
      <w:r>
        <w:t>ch.</w:t>
      </w:r>
      <w:proofErr w:type="spellEnd"/>
      <w:r>
        <w:t xml:space="preserve"> V.4 in David Englander (ed.), </w:t>
      </w:r>
      <w:smartTag w:uri="urn:schemas-microsoft-com:office:smarttags" w:element="country-region">
        <w:r>
          <w:rPr>
            <w:i/>
          </w:rPr>
          <w:t>Britain</w:t>
        </w:r>
      </w:smartTag>
      <w:r>
        <w:rPr>
          <w:i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America</w:t>
          </w:r>
        </w:smartTag>
      </w:smartTag>
      <w:r>
        <w:rPr>
          <w:i/>
        </w:rPr>
        <w:t xml:space="preserve">:  Studies in Comparative History, 1760-1970 </w:t>
      </w:r>
      <w:r>
        <w:t xml:space="preserve">(New Haven:  Yale University Press, 1997)  </w:t>
      </w:r>
    </w:p>
    <w:p w:rsidR="00E266E9" w:rsidRDefault="00E266E9"/>
    <w:p w:rsidR="00E266E9" w:rsidRDefault="00E266E9">
      <w:r>
        <w:tab/>
        <w:t xml:space="preserve">Christina D. </w:t>
      </w:r>
      <w:proofErr w:type="spellStart"/>
      <w:r>
        <w:t>Romer</w:t>
      </w:r>
      <w:proofErr w:type="spellEnd"/>
      <w:r>
        <w:t xml:space="preserve">, “What Ended the Great Depression?” </w:t>
      </w:r>
      <w:r>
        <w:rPr>
          <w:i/>
        </w:rPr>
        <w:t xml:space="preserve">Journal of Economic History </w:t>
      </w:r>
      <w:r>
        <w:t>52 (1992), 757-784</w:t>
      </w:r>
    </w:p>
    <w:p w:rsidR="002E55BE" w:rsidRDefault="002E55BE"/>
    <w:p w:rsidR="002E55BE" w:rsidRDefault="002E55BE">
      <w:r>
        <w:tab/>
        <w:t xml:space="preserve">Robert J. </w:t>
      </w:r>
      <w:proofErr w:type="spellStart"/>
      <w:r>
        <w:t>Barro</w:t>
      </w:r>
      <w:proofErr w:type="spellEnd"/>
      <w:r>
        <w:t xml:space="preserve"> and Jose F. </w:t>
      </w:r>
      <w:proofErr w:type="spellStart"/>
      <w:r>
        <w:t>Ursua</w:t>
      </w:r>
      <w:proofErr w:type="spellEnd"/>
      <w:r>
        <w:t>, “Stock-Market Crashes and Depressions,” Working Paper 14760, National Bureau of Economic Research, February 2009, http://www.nber.org/papers/w14760</w:t>
      </w:r>
    </w:p>
    <w:p w:rsidR="00713AE8" w:rsidRDefault="00713AE8"/>
    <w:p w:rsidR="00713AE8" w:rsidRPr="00713AE8" w:rsidRDefault="00713AE8">
      <w:r>
        <w:tab/>
        <w:t xml:space="preserve">Edward L. </w:t>
      </w:r>
      <w:proofErr w:type="spellStart"/>
      <w:r>
        <w:t>Glaeser</w:t>
      </w:r>
      <w:proofErr w:type="spellEnd"/>
      <w:r>
        <w:t xml:space="preserve"> and Andrei </w:t>
      </w:r>
      <w:proofErr w:type="spellStart"/>
      <w:r>
        <w:t>Schleifer</w:t>
      </w:r>
      <w:proofErr w:type="spellEnd"/>
      <w:r>
        <w:t xml:space="preserve">, “The Curley Effect:  The Economics of Shaping the Electorate,” </w:t>
      </w:r>
      <w:r>
        <w:rPr>
          <w:i/>
        </w:rPr>
        <w:t>Journal of Law, Economics, &amp; Organization</w:t>
      </w:r>
      <w:r>
        <w:t xml:space="preserve"> 21:1 (April 2005), 1-19</w:t>
      </w:r>
    </w:p>
    <w:p w:rsidR="00E266E9" w:rsidRDefault="00E266E9"/>
    <w:p w:rsidR="00E266E9" w:rsidRDefault="00E266E9">
      <w:r>
        <w:tab/>
        <w:t xml:space="preserve">Kenneth O’Reilly, “The </w:t>
      </w:r>
      <w:smartTag w:uri="urn:schemas-microsoft-com:office:smarttags" w:element="place">
        <w:r>
          <w:t>Roosevelt</w:t>
        </w:r>
      </w:smartTag>
      <w:r>
        <w:t xml:space="preserve"> Administration and Legislative-Executive Conflict:  The FBI vs. the Dies Committee,” </w:t>
      </w:r>
      <w:r>
        <w:rPr>
          <w:i/>
        </w:rPr>
        <w:t>Congress &amp; the Presidency</w:t>
      </w:r>
      <w:r>
        <w:t xml:space="preserve"> 10 (1983), 79-93</w:t>
      </w:r>
    </w:p>
    <w:p w:rsidR="00F10CC4" w:rsidRDefault="00F10CC4"/>
    <w:p w:rsidR="00F10CC4" w:rsidRDefault="00F10CC4">
      <w:r>
        <w:tab/>
        <w:t xml:space="preserve">Eric </w:t>
      </w:r>
      <w:proofErr w:type="spellStart"/>
      <w:r>
        <w:t>Schickler</w:t>
      </w:r>
      <w:proofErr w:type="spellEnd"/>
      <w:r>
        <w:t xml:space="preserve"> and Devin </w:t>
      </w:r>
      <w:proofErr w:type="spellStart"/>
      <w:r>
        <w:t>Caughey</w:t>
      </w:r>
      <w:proofErr w:type="spellEnd"/>
      <w:r>
        <w:t xml:space="preserve">, “Public Opinion, Organized Labor, and the Limits of New Deal Liberalism, 1936-1945,” </w:t>
      </w:r>
      <w:r>
        <w:rPr>
          <w:i/>
        </w:rPr>
        <w:t>Studies in American Political Development</w:t>
      </w:r>
      <w:r>
        <w:t xml:space="preserve"> 25:2 (October 2011), 162-89</w:t>
      </w:r>
    </w:p>
    <w:p w:rsidR="00B676EA" w:rsidRDefault="00B676EA"/>
    <w:p w:rsidR="00B676EA" w:rsidRPr="00B676EA" w:rsidRDefault="00B676EA">
      <w:r>
        <w:tab/>
        <w:t xml:space="preserve">Helmut </w:t>
      </w:r>
      <w:proofErr w:type="spellStart"/>
      <w:r>
        <w:t>Norpoth</w:t>
      </w:r>
      <w:proofErr w:type="spellEnd"/>
      <w:r>
        <w:t xml:space="preserve">, Andrew H. </w:t>
      </w:r>
      <w:proofErr w:type="spellStart"/>
      <w:r>
        <w:t>Sidman</w:t>
      </w:r>
      <w:proofErr w:type="spellEnd"/>
      <w:r>
        <w:t xml:space="preserve">, and Clara H. </w:t>
      </w:r>
      <w:proofErr w:type="spellStart"/>
      <w:r>
        <w:t>Suong</w:t>
      </w:r>
      <w:proofErr w:type="spellEnd"/>
      <w:r>
        <w:t xml:space="preserve">, “The New Deal Realignment in Real Time,” </w:t>
      </w:r>
      <w:r>
        <w:rPr>
          <w:i/>
        </w:rPr>
        <w:t>Presidential Studies Quarterly</w:t>
      </w:r>
      <w:r>
        <w:t xml:space="preserve"> 43:1 (March 2013), 146-66</w:t>
      </w:r>
    </w:p>
    <w:p w:rsidR="00550F7F" w:rsidRDefault="00550F7F"/>
    <w:p w:rsidR="00550F7F" w:rsidRPr="00550F7F" w:rsidRDefault="00550F7F">
      <w:r>
        <w:tab/>
        <w:t xml:space="preserve">Neal </w:t>
      </w:r>
      <w:proofErr w:type="spellStart"/>
      <w:r>
        <w:t>Katyal</w:t>
      </w:r>
      <w:proofErr w:type="spellEnd"/>
      <w:r>
        <w:t xml:space="preserve"> and Richard </w:t>
      </w:r>
      <w:proofErr w:type="spellStart"/>
      <w:r>
        <w:t>Caplan</w:t>
      </w:r>
      <w:proofErr w:type="spellEnd"/>
      <w:r>
        <w:t xml:space="preserve">, “The Surprisingly Stronger Case for the Legality of the NSA Surveillance Program:  the FDR Precedent,” </w:t>
      </w:r>
      <w:r>
        <w:rPr>
          <w:i/>
        </w:rPr>
        <w:t>Stanford Law Review</w:t>
      </w:r>
      <w:r>
        <w:t xml:space="preserve"> 60:4 (February 2008), 1023+  </w:t>
      </w:r>
    </w:p>
    <w:p w:rsidR="00E266E9" w:rsidRDefault="00E266E9"/>
    <w:p w:rsidR="00E266E9" w:rsidRDefault="00E266E9">
      <w:r>
        <w:tab/>
        <w:t xml:space="preserve">William H. Becker, “Managerial Capitalism and Public Policy,” </w:t>
      </w:r>
      <w:r>
        <w:rPr>
          <w:i/>
        </w:rPr>
        <w:t xml:space="preserve">Business and Economic History </w:t>
      </w:r>
      <w:r>
        <w:t>21 (1992), 247-256</w:t>
      </w:r>
    </w:p>
    <w:p w:rsidR="00E266E9" w:rsidRDefault="00E266E9"/>
    <w:p w:rsidR="00E266E9" w:rsidRDefault="00E266E9">
      <w:r>
        <w:tab/>
        <w:t xml:space="preserve">Judith Goldstein, “The Impact of Ideas on Trade Policy:  The Origins of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Agricultural and Manufacturing Policies,” </w:t>
      </w:r>
      <w:r>
        <w:rPr>
          <w:i/>
        </w:rPr>
        <w:t xml:space="preserve">International Organization </w:t>
      </w:r>
      <w:r>
        <w:t>43 (1989), 31-71</w:t>
      </w:r>
    </w:p>
    <w:p w:rsidR="00E266E9" w:rsidRDefault="00E266E9"/>
    <w:p w:rsidR="00E266E9" w:rsidRDefault="00E266E9">
      <w:r>
        <w:tab/>
        <w:t xml:space="preserve">Richard H.K. </w:t>
      </w:r>
      <w:proofErr w:type="spellStart"/>
      <w:r>
        <w:t>Vietor</w:t>
      </w:r>
      <w:proofErr w:type="spellEnd"/>
      <w:r>
        <w:t xml:space="preserve">, “Contrived Competition:  Airline Regulation and Deregulation, 1925-1988,” </w:t>
      </w:r>
      <w:r>
        <w:rPr>
          <w:i/>
        </w:rPr>
        <w:t xml:space="preserve">Business History Review </w:t>
      </w:r>
      <w:r>
        <w:t>64 (1990), 61-108</w:t>
      </w:r>
    </w:p>
    <w:p w:rsidR="00E266E9" w:rsidRDefault="00E266E9"/>
    <w:p w:rsidR="00E266E9" w:rsidRDefault="00E266E9">
      <w:r>
        <w:tab/>
        <w:t xml:space="preserve">Robert M. </w:t>
      </w:r>
      <w:proofErr w:type="spellStart"/>
      <w:r>
        <w:t>Jiobu</w:t>
      </w:r>
      <w:proofErr w:type="spellEnd"/>
      <w:r>
        <w:t xml:space="preserve">, “Ethnic Hegemony and the Japanese of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,” </w:t>
      </w:r>
      <w:r>
        <w:rPr>
          <w:i/>
        </w:rPr>
        <w:t xml:space="preserve">American Sociological Review </w:t>
      </w:r>
      <w:r>
        <w:t>53 (1988), 353-367</w:t>
      </w:r>
    </w:p>
    <w:p w:rsidR="00E266E9" w:rsidRDefault="00E266E9"/>
    <w:p w:rsidR="00E266E9" w:rsidRDefault="00E266E9">
      <w:r>
        <w:tab/>
        <w:t xml:space="preserve">James E. Hartley, Steven M. </w:t>
      </w:r>
      <w:proofErr w:type="spellStart"/>
      <w:r>
        <w:t>Sheffrin</w:t>
      </w:r>
      <w:proofErr w:type="spellEnd"/>
      <w:r>
        <w:t xml:space="preserve">, and J. David </w:t>
      </w:r>
      <w:proofErr w:type="spellStart"/>
      <w:r>
        <w:t>Vasche</w:t>
      </w:r>
      <w:proofErr w:type="spellEnd"/>
      <w:r>
        <w:t xml:space="preserve">, “Reform During Crisis:  The Transformation of California’s Fiscal System During the Great Depression,” </w:t>
      </w:r>
      <w:r>
        <w:rPr>
          <w:i/>
        </w:rPr>
        <w:t xml:space="preserve">Journal of Economic History </w:t>
      </w:r>
      <w:r>
        <w:t>56 (1996), 657-678</w:t>
      </w:r>
    </w:p>
    <w:p w:rsidR="002C4456" w:rsidRDefault="002C4456"/>
    <w:p w:rsidR="002C4456" w:rsidRPr="002C4456" w:rsidRDefault="002C4456">
      <w:r>
        <w:tab/>
        <w:t xml:space="preserve">Seth E. </w:t>
      </w:r>
      <w:proofErr w:type="spellStart"/>
      <w:r>
        <w:t>Masket</w:t>
      </w:r>
      <w:proofErr w:type="spellEnd"/>
      <w:r>
        <w:t xml:space="preserve">, “It Takes an Outsider:  Extralegal Organization and Partisanship in the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Assembly, 1849-2006,” </w:t>
      </w:r>
      <w:r>
        <w:rPr>
          <w:i/>
        </w:rPr>
        <w:t>American Journal of Political Science</w:t>
      </w:r>
      <w:r>
        <w:t xml:space="preserve"> 51:3 (July 2007), 482-97  </w:t>
      </w:r>
    </w:p>
    <w:p w:rsidR="00E266E9" w:rsidRDefault="00E266E9"/>
    <w:p w:rsidR="00E266E9" w:rsidRDefault="00E266E9">
      <w:r>
        <w:tab/>
        <w:t xml:space="preserve">Ronald Tobey and Charles </w:t>
      </w:r>
      <w:proofErr w:type="spellStart"/>
      <w:r>
        <w:t>Wetherell</w:t>
      </w:r>
      <w:proofErr w:type="spellEnd"/>
      <w:r>
        <w:t xml:space="preserve">, “The Citrus Industry and the Revolution of Corporate Capitalism in </w:t>
      </w:r>
      <w:smartTag w:uri="urn:schemas-microsoft-com:office:smarttags" w:element="place">
        <w:r>
          <w:t>Southern California</w:t>
        </w:r>
      </w:smartTag>
      <w:r>
        <w:t xml:space="preserve">, 1887-1944,” </w:t>
      </w:r>
      <w:r>
        <w:rPr>
          <w:i/>
        </w:rPr>
        <w:t xml:space="preserve">California History </w:t>
      </w:r>
      <w:r>
        <w:t xml:space="preserve">74 (1995), 6-21 + notes </w:t>
      </w:r>
    </w:p>
    <w:p w:rsidR="00E266E9" w:rsidRDefault="00E266E9"/>
    <w:p w:rsidR="00E266E9" w:rsidRDefault="00E266E9">
      <w:r>
        <w:tab/>
        <w:t xml:space="preserve">Steven B. Levine, “The Rise of American Boarding Schools and the Development of a National Upper Class,” </w:t>
      </w:r>
      <w:r w:rsidR="00C121AB">
        <w:rPr>
          <w:i/>
        </w:rPr>
        <w:t xml:space="preserve">Social Problems </w:t>
      </w:r>
      <w:r>
        <w:t>28 (1980), 63-94</w:t>
      </w:r>
    </w:p>
    <w:p w:rsidR="00E266E9" w:rsidRDefault="00E266E9"/>
    <w:p w:rsidR="00E266E9" w:rsidRDefault="00E266E9">
      <w:r>
        <w:tab/>
        <w:t xml:space="preserve">Caroline Hodges </w:t>
      </w:r>
      <w:proofErr w:type="spellStart"/>
      <w:r>
        <w:t>Persell</w:t>
      </w:r>
      <w:proofErr w:type="spellEnd"/>
      <w:r>
        <w:t xml:space="preserve"> and Peter W. Cookson, Jr., “Chartering and Bartering:  Elite Education and Social Reproduction,” </w:t>
      </w:r>
      <w:r>
        <w:rPr>
          <w:i/>
        </w:rPr>
        <w:t>Social Problems</w:t>
      </w:r>
      <w:r>
        <w:t xml:space="preserve"> 33 (1985), 114-129</w:t>
      </w:r>
    </w:p>
    <w:p w:rsidR="00E266E9" w:rsidRDefault="00E266E9"/>
    <w:p w:rsidR="00E266E9" w:rsidRDefault="00E266E9">
      <w:r>
        <w:tab/>
        <w:t xml:space="preserve">Jerome </w:t>
      </w:r>
      <w:proofErr w:type="spellStart"/>
      <w:r>
        <w:t>Karabel</w:t>
      </w:r>
      <w:proofErr w:type="spellEnd"/>
      <w:r>
        <w:t xml:space="preserve">, “Status Group Struggle, Organizational Interests, and the Limits of Institutional Autonomy:  The Transformation of Harvard, Yale, and </w:t>
      </w:r>
      <w:smartTag w:uri="urn:schemas-microsoft-com:office:smarttags" w:element="place">
        <w:r>
          <w:t>Princeton</w:t>
        </w:r>
      </w:smartTag>
      <w:r>
        <w:t xml:space="preserve">, 1918-1940,” </w:t>
      </w:r>
      <w:r>
        <w:rPr>
          <w:i/>
        </w:rPr>
        <w:t>Theory and Society</w:t>
      </w:r>
      <w:r>
        <w:t xml:space="preserve"> 13 (1984), 1-39</w:t>
      </w:r>
    </w:p>
    <w:p w:rsidR="006069C1" w:rsidRDefault="006069C1"/>
    <w:p w:rsidR="006069C1" w:rsidRDefault="006069C1">
      <w:r>
        <w:tab/>
      </w:r>
      <w:proofErr w:type="spellStart"/>
      <w:r>
        <w:t>Donn</w:t>
      </w:r>
      <w:proofErr w:type="spellEnd"/>
      <w:r>
        <w:t xml:space="preserve"> M. Kurtz II and Mandy A. Simon, “The Education of the American Elite, 1949-2001,” </w:t>
      </w:r>
      <w:r>
        <w:rPr>
          <w:i/>
        </w:rPr>
        <w:t xml:space="preserve">Social Science Journal </w:t>
      </w:r>
      <w:r>
        <w:t xml:space="preserve">44 (2007), 480-494  </w:t>
      </w:r>
    </w:p>
    <w:p w:rsidR="0004094C" w:rsidRDefault="0004094C"/>
    <w:p w:rsidR="0004094C" w:rsidRDefault="0004094C">
      <w:r>
        <w:tab/>
        <w:t xml:space="preserve">Eli Wald, “The Rise and Fall of the WASP and Jewish Law Firms,” </w:t>
      </w:r>
      <w:r>
        <w:rPr>
          <w:i/>
        </w:rPr>
        <w:t>Stanford Law Review</w:t>
      </w:r>
      <w:r>
        <w:t xml:space="preserve"> 60:6 (April 2008), 1803+</w:t>
      </w:r>
    </w:p>
    <w:p w:rsidR="00470DE1" w:rsidRDefault="00470DE1"/>
    <w:p w:rsidR="00470DE1" w:rsidRPr="00470DE1" w:rsidRDefault="00470DE1">
      <w:pPr>
        <w:rPr>
          <w:vertAlign w:val="subscript"/>
        </w:rPr>
      </w:pPr>
      <w:r>
        <w:tab/>
        <w:t xml:space="preserve">Caroline M. </w:t>
      </w:r>
      <w:proofErr w:type="spellStart"/>
      <w:r>
        <w:t>Hoxby</w:t>
      </w:r>
      <w:proofErr w:type="spellEnd"/>
      <w:r>
        <w:t xml:space="preserve">, “The Changing Selectivity of American Colleges,” </w:t>
      </w:r>
      <w:r>
        <w:rPr>
          <w:i/>
        </w:rPr>
        <w:t>Journal of Economic Perspectives</w:t>
      </w:r>
      <w:r>
        <w:t xml:space="preserve"> 23:4 (Fall 2009), 95-118</w:t>
      </w:r>
    </w:p>
    <w:p w:rsidR="00DD284E" w:rsidRDefault="00DD284E"/>
    <w:p w:rsidR="00DD284E" w:rsidRDefault="00DD284E">
      <w:r>
        <w:tab/>
        <w:t xml:space="preserve">Brownlee, W. Elliot, “Tax Regimes, National Crises, and State-building in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,” in Brownlee (ed.), </w:t>
      </w:r>
      <w:r>
        <w:rPr>
          <w:i/>
        </w:rPr>
        <w:t>Funding the Modern American State, 1941-1995</w:t>
      </w:r>
      <w:r>
        <w:t xml:space="preserve"> (NY:  Cambridge UP, 1996), pp. 37-104  </w:t>
      </w:r>
    </w:p>
    <w:p w:rsidR="00DD284E" w:rsidRDefault="00DD284E"/>
    <w:p w:rsidR="00DD284E" w:rsidRDefault="00DD284E">
      <w:r>
        <w:tab/>
        <w:t xml:space="preserve">Kevin Murphy, “Child of War:  The Federal Income Withholding Tax,” </w:t>
      </w:r>
      <w:r>
        <w:rPr>
          <w:i/>
        </w:rPr>
        <w:t>Mid-America</w:t>
      </w:r>
      <w:r>
        <w:t xml:space="preserve"> 78:2 (1996), 203-29  </w:t>
      </w:r>
    </w:p>
    <w:p w:rsidR="00A07422" w:rsidRDefault="00A07422"/>
    <w:p w:rsidR="00A07422" w:rsidRDefault="00A07422">
      <w:r>
        <w:tab/>
        <w:t xml:space="preserve">Robert L. </w:t>
      </w:r>
      <w:proofErr w:type="spellStart"/>
      <w:r>
        <w:t>Fleegler</w:t>
      </w:r>
      <w:proofErr w:type="spellEnd"/>
      <w:r>
        <w:t xml:space="preserve">, “Theodore G. Bilbo and the Decline of Public Racism, 1938-1947,” </w:t>
      </w:r>
      <w:r>
        <w:rPr>
          <w:i/>
        </w:rPr>
        <w:t xml:space="preserve">Journal of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Mississippi</w:t>
          </w:r>
        </w:smartTag>
      </w:smartTag>
      <w:r>
        <w:rPr>
          <w:i/>
        </w:rPr>
        <w:t xml:space="preserve"> History</w:t>
      </w:r>
      <w:r>
        <w:t xml:space="preserve"> 68:1 (2006), 1-28  </w:t>
      </w:r>
    </w:p>
    <w:p w:rsidR="00EA3240" w:rsidRDefault="00EA3240"/>
    <w:p w:rsidR="00EA3240" w:rsidRPr="00EA3240" w:rsidRDefault="00EA3240">
      <w:r>
        <w:tab/>
        <w:t xml:space="preserve">Terrence M. Cole, “Jim Crow in </w:t>
      </w:r>
      <w:smartTag w:uri="urn:schemas-microsoft-com:office:smarttags" w:element="State">
        <w:r>
          <w:t>Alaska</w:t>
        </w:r>
      </w:smartTag>
      <w:r>
        <w:t xml:space="preserve">:  The Passage of the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Equal Rights Act of 1945,” </w:t>
      </w:r>
      <w:r>
        <w:rPr>
          <w:i/>
        </w:rPr>
        <w:t>Western Historical Quarterly</w:t>
      </w:r>
      <w:r>
        <w:t xml:space="preserve"> 23:4 (1992), 429-49</w:t>
      </w:r>
    </w:p>
    <w:p w:rsidR="00E266E9" w:rsidRDefault="00E266E9"/>
    <w:p w:rsidR="00E266E9" w:rsidRDefault="00E266E9">
      <w:r>
        <w:tab/>
        <w:t xml:space="preserve">Aaron L. Friedberg, “Why Didn’t the </w:t>
      </w:r>
      <w:smartTag w:uri="urn:schemas-microsoft-com:office:smarttags" w:element="country-region">
        <w:r>
          <w:t>United States</w:t>
        </w:r>
      </w:smartTag>
      <w:r>
        <w:t xml:space="preserve"> Become a </w:t>
      </w:r>
      <w:smartTag w:uri="urn:schemas-microsoft-com:office:smarttags" w:element="place">
        <w:smartTag w:uri="urn:schemas-microsoft-com:office:smarttags" w:element="PlaceName">
          <w:r>
            <w:t>Garrison</w:t>
          </w:r>
        </w:smartTag>
        <w:r>
          <w:t xml:space="preserve"> </w:t>
        </w:r>
        <w:smartTag w:uri="urn:schemas-microsoft-com:office:smarttags" w:element="PlaceName">
          <w:r>
            <w:t>State</w:t>
          </w:r>
        </w:smartTag>
      </w:smartTag>
      <w:r>
        <w:t xml:space="preserve">?” </w:t>
      </w:r>
      <w:r>
        <w:rPr>
          <w:i/>
        </w:rPr>
        <w:t xml:space="preserve">International Security </w:t>
      </w:r>
      <w:r>
        <w:t xml:space="preserve">16 (1992), 109-142 </w:t>
      </w:r>
    </w:p>
    <w:p w:rsidR="00E266E9" w:rsidRDefault="00E266E9"/>
    <w:p w:rsidR="00E266E9" w:rsidRDefault="00E266E9">
      <w:r>
        <w:tab/>
        <w:t xml:space="preserve">Raymond Arsenault, “The End of the Long Hot Summer:  The Air Conditioner and Southern Culture,” </w:t>
      </w:r>
      <w:r>
        <w:rPr>
          <w:i/>
        </w:rPr>
        <w:t xml:space="preserve">Journal of Southern History </w:t>
      </w:r>
      <w:r>
        <w:t>50 (1984), 597-628</w:t>
      </w:r>
    </w:p>
    <w:p w:rsidR="00E266E9" w:rsidRDefault="00E266E9"/>
    <w:p w:rsidR="00E266E9" w:rsidRDefault="00E266E9">
      <w:r>
        <w:tab/>
        <w:t xml:space="preserve">M.J. </w:t>
      </w:r>
      <w:proofErr w:type="spellStart"/>
      <w:r>
        <w:t>Heale</w:t>
      </w:r>
      <w:proofErr w:type="spellEnd"/>
      <w:r>
        <w:t xml:space="preserve">, “Red Scare Politics: 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’s Campaign Against Un-American Activities, 1940-1970,” </w:t>
      </w:r>
      <w:r>
        <w:rPr>
          <w:i/>
        </w:rPr>
        <w:t xml:space="preserve">Journal of American Studies </w:t>
      </w:r>
      <w:r>
        <w:t>20 (1986), 5-32</w:t>
      </w:r>
    </w:p>
    <w:p w:rsidR="00D6261C" w:rsidRDefault="00D6261C"/>
    <w:p w:rsidR="00D6261C" w:rsidRPr="00D6261C" w:rsidRDefault="00D6261C">
      <w:r>
        <w:tab/>
        <w:t xml:space="preserve">Steven T. </w:t>
      </w:r>
      <w:proofErr w:type="spellStart"/>
      <w:r>
        <w:t>Usdin</w:t>
      </w:r>
      <w:proofErr w:type="spellEnd"/>
      <w:r>
        <w:t xml:space="preserve">, “The </w:t>
      </w:r>
      <w:smartTag w:uri="urn:schemas-microsoft-com:office:smarttags" w:element="City">
        <w:smartTag w:uri="urn:schemas-microsoft-com:office:smarttags" w:element="place">
          <w:r>
            <w:t>Rosenberg</w:t>
          </w:r>
        </w:smartTag>
      </w:smartTag>
      <w:r>
        <w:t xml:space="preserve"> Ring Revealed:  Industrial-Scale Conventional and Nuclear Espionage,” </w:t>
      </w:r>
      <w:r>
        <w:rPr>
          <w:i/>
        </w:rPr>
        <w:t>Journal of Cold War Studies</w:t>
      </w:r>
      <w:r>
        <w:t xml:space="preserve"> 11:3 (Summer 2009), 91-143  </w:t>
      </w:r>
    </w:p>
    <w:p w:rsidR="00E266E9" w:rsidRDefault="00E266E9"/>
    <w:p w:rsidR="00E266E9" w:rsidRDefault="00E266E9">
      <w:r>
        <w:tab/>
        <w:t xml:space="preserve">Robert Griffith, “Dwight D. Eisenhower and the Corporate Commonwealth,” </w:t>
      </w:r>
      <w:r>
        <w:rPr>
          <w:i/>
        </w:rPr>
        <w:t xml:space="preserve">American Historical Review </w:t>
      </w:r>
      <w:r>
        <w:t>87 (1982), 87-122</w:t>
      </w:r>
    </w:p>
    <w:p w:rsidR="00E266E9" w:rsidRDefault="00E266E9"/>
    <w:p w:rsidR="00E266E9" w:rsidRDefault="00E266E9">
      <w:r>
        <w:tab/>
        <w:t xml:space="preserve">Maurice </w:t>
      </w:r>
      <w:proofErr w:type="spellStart"/>
      <w:r>
        <w:t>Klain</w:t>
      </w:r>
      <w:proofErr w:type="spellEnd"/>
      <w:r>
        <w:t xml:space="preserve">, “A New Look at the Constituencies:  The Need for a Recount and a Reappraisal,” </w:t>
      </w:r>
      <w:r>
        <w:rPr>
          <w:i/>
        </w:rPr>
        <w:t>American Political Science Review</w:t>
      </w:r>
      <w:r>
        <w:t xml:space="preserve"> 49 (1955), 1105-</w:t>
      </w:r>
    </w:p>
    <w:p w:rsidR="00E266E9" w:rsidRDefault="00E266E9"/>
    <w:p w:rsidR="00E266E9" w:rsidRDefault="00E266E9">
      <w:r>
        <w:tab/>
        <w:t xml:space="preserve">Edmund F. </w:t>
      </w:r>
      <w:proofErr w:type="spellStart"/>
      <w:r>
        <w:t>Kallina</w:t>
      </w:r>
      <w:proofErr w:type="spellEnd"/>
      <w:r>
        <w:t xml:space="preserve">, “The State’s Attorney and the President:  The Inside Story of the 1960 </w:t>
      </w:r>
    </w:p>
    <w:p w:rsidR="00E266E9" w:rsidRDefault="00E266E9">
      <w:r>
        <w:t xml:space="preserve">Presidential Election in </w:t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,” </w:t>
      </w:r>
      <w:r>
        <w:rPr>
          <w:i/>
        </w:rPr>
        <w:t xml:space="preserve">Journal of American Studies </w:t>
      </w:r>
      <w:r>
        <w:t>12 (1978), 147-160</w:t>
      </w:r>
    </w:p>
    <w:p w:rsidR="00E266E9" w:rsidRDefault="00E266E9"/>
    <w:p w:rsidR="00E266E9" w:rsidRDefault="00E266E9">
      <w:r>
        <w:tab/>
        <w:t xml:space="preserve">Brian J. Gaines, “Popular Myths about Popular </w:t>
      </w:r>
      <w:smartTag w:uri="urn:schemas-microsoft-com:office:smarttags" w:element="place">
        <w:smartTag w:uri="urn:schemas-microsoft-com:office:smarttags" w:element="PlaceName">
          <w:r>
            <w:t>Vote-Electoral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Splits,” </w:t>
      </w:r>
      <w:r>
        <w:rPr>
          <w:i/>
        </w:rPr>
        <w:t>PS</w:t>
      </w:r>
      <w:r>
        <w:t xml:space="preserve"> (March 2001), 71-75</w:t>
      </w:r>
    </w:p>
    <w:p w:rsidR="00E266E9" w:rsidRDefault="00E266E9"/>
    <w:p w:rsidR="00E266E9" w:rsidRDefault="00E266E9">
      <w:r>
        <w:tab/>
        <w:t xml:space="preserve">Richard H. Bradford, “John F. Kennedy and the 1960 Presidential Primary in </w:t>
      </w:r>
      <w:smartTag w:uri="urn:schemas-microsoft-com:office:smarttags" w:element="State">
        <w:r>
          <w:t>West Virginia</w:t>
        </w:r>
      </w:smartTag>
      <w:r>
        <w:t xml:space="preserve">,” </w:t>
      </w:r>
      <w:smartTag w:uri="urn:schemas-microsoft-com:office:smarttags" w:element="place">
        <w:r>
          <w:rPr>
            <w:i/>
          </w:rPr>
          <w:t>South Atlantic</w:t>
        </w:r>
      </w:smartTag>
      <w:r>
        <w:rPr>
          <w:i/>
        </w:rPr>
        <w:t xml:space="preserve"> Quarterly </w:t>
      </w:r>
      <w:r>
        <w:t>75 (1976), 161-172</w:t>
      </w:r>
    </w:p>
    <w:p w:rsidR="00E266E9" w:rsidRDefault="00E266E9"/>
    <w:p w:rsidR="00E266E9" w:rsidRDefault="00E266E9">
      <w:r>
        <w:tab/>
        <w:t xml:space="preserve">Hugh </w:t>
      </w:r>
      <w:proofErr w:type="spellStart"/>
      <w:r>
        <w:t>Heclo</w:t>
      </w:r>
      <w:proofErr w:type="spellEnd"/>
      <w:r>
        <w:t xml:space="preserve">, “The Emerging Regime,” </w:t>
      </w:r>
      <w:proofErr w:type="spellStart"/>
      <w:r>
        <w:t>ch.</w:t>
      </w:r>
      <w:proofErr w:type="spellEnd"/>
      <w:r>
        <w:t xml:space="preserve"> 11 in Richard A. Harris and Sidney M. </w:t>
      </w:r>
      <w:proofErr w:type="spellStart"/>
      <w:r>
        <w:t>Milkis</w:t>
      </w:r>
      <w:proofErr w:type="spellEnd"/>
      <w:r>
        <w:t xml:space="preserve"> (eds.), </w:t>
      </w:r>
      <w:r>
        <w:rPr>
          <w:i/>
        </w:rPr>
        <w:t xml:space="preserve">Remaking American Politics </w:t>
      </w:r>
      <w:r>
        <w:t>(Boulder, CO:  Westview, 1989)</w:t>
      </w:r>
    </w:p>
    <w:p w:rsidR="00E266E9" w:rsidRDefault="00E266E9"/>
    <w:p w:rsidR="00E266E9" w:rsidRDefault="00E266E9">
      <w:r>
        <w:tab/>
        <w:t xml:space="preserve">John L. Campbell and Michael Patrick Allen, “The Political Economy of Revenue Extraction in the </w:t>
      </w:r>
      <w:smartTag w:uri="urn:schemas-microsoft-com:office:smarttags" w:element="PlaceName">
        <w:r>
          <w:t>Modern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:  A Time-Series Analysis of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Income Taxes, 1916-1986,” </w:t>
      </w:r>
      <w:r>
        <w:rPr>
          <w:i/>
        </w:rPr>
        <w:t xml:space="preserve">Social Forces </w:t>
      </w:r>
      <w:r>
        <w:t xml:space="preserve">72 (1994), 643-669  </w:t>
      </w:r>
    </w:p>
    <w:p w:rsidR="00E266E9" w:rsidRDefault="00E266E9"/>
    <w:p w:rsidR="00E266E9" w:rsidRDefault="00E266E9">
      <w:r>
        <w:tab/>
        <w:t xml:space="preserve">Charles L. </w:t>
      </w:r>
      <w:proofErr w:type="spellStart"/>
      <w:r>
        <w:t>Schultze</w:t>
      </w:r>
      <w:proofErr w:type="spellEnd"/>
      <w:r>
        <w:t xml:space="preserve">, “Is There a Bias Toward Excess in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Governmental Budgets or Deficits?” </w:t>
      </w:r>
      <w:r>
        <w:rPr>
          <w:i/>
        </w:rPr>
        <w:t xml:space="preserve">Journal of Economic Perspectives </w:t>
      </w:r>
      <w:r>
        <w:t>6 (1992), 25-43</w:t>
      </w:r>
    </w:p>
    <w:p w:rsidR="00E266E9" w:rsidRDefault="00E266E9"/>
    <w:p w:rsidR="00E266E9" w:rsidRDefault="00E266E9">
      <w:r>
        <w:tab/>
        <w:t xml:space="preserve">Hugh </w:t>
      </w:r>
      <w:proofErr w:type="spellStart"/>
      <w:r>
        <w:t>Rockoff</w:t>
      </w:r>
      <w:proofErr w:type="spellEnd"/>
      <w:r>
        <w:t xml:space="preserve">, “The Peace Dividend in Historical Perspective,” </w:t>
      </w:r>
      <w:r>
        <w:rPr>
          <w:i/>
        </w:rPr>
        <w:t xml:space="preserve">American Economic Review </w:t>
      </w:r>
      <w:r>
        <w:t>88 (1998), 46-50</w:t>
      </w:r>
    </w:p>
    <w:p w:rsidR="00D0654E" w:rsidRDefault="00D0654E"/>
    <w:p w:rsidR="00D0654E" w:rsidRPr="00D0654E" w:rsidRDefault="00D0654E">
      <w:r>
        <w:tab/>
        <w:t xml:space="preserve">Beverly Gage, “Deep Throat, Watergate, and the Bureaucratic Politics of the FBI,” </w:t>
      </w:r>
      <w:r>
        <w:rPr>
          <w:i/>
        </w:rPr>
        <w:t>Journal of Policy History</w:t>
      </w:r>
      <w:r>
        <w:t xml:space="preserve"> 24:2 (2012), 157-83</w:t>
      </w:r>
    </w:p>
    <w:p w:rsidR="00CE64AF" w:rsidRDefault="00CE64AF"/>
    <w:p w:rsidR="00CE64AF" w:rsidRDefault="00CE64AF">
      <w:r>
        <w:lastRenderedPageBreak/>
        <w:tab/>
        <w:t xml:space="preserve">Robert S. Erikson and Laura Stoker, “Caught in the Draft:  The Effects of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 xml:space="preserve"> Draft Lottery Status on Political Attitudes,” </w:t>
      </w:r>
      <w:r>
        <w:rPr>
          <w:i/>
        </w:rPr>
        <w:t>American Political Science Review</w:t>
      </w:r>
      <w:r>
        <w:t xml:space="preserve"> 105:2 (May 2011), 221-37  </w:t>
      </w:r>
    </w:p>
    <w:p w:rsidR="004E0CC6" w:rsidRDefault="004E0CC6"/>
    <w:p w:rsidR="004E0CC6" w:rsidRPr="004E0CC6" w:rsidRDefault="004E0CC6">
      <w:r>
        <w:tab/>
        <w:t xml:space="preserve">Louis Fisher, “Presidential Budgetary Duties,” </w:t>
      </w:r>
      <w:r>
        <w:rPr>
          <w:i/>
        </w:rPr>
        <w:t>Presidential Studies Quarterly</w:t>
      </w:r>
      <w:r>
        <w:t xml:space="preserve"> (December 2012), </w:t>
      </w:r>
      <w:r w:rsidR="005428B6">
        <w:t>754-90</w:t>
      </w:r>
    </w:p>
    <w:p w:rsidR="00FD5C0C" w:rsidRDefault="00FD5C0C"/>
    <w:p w:rsidR="00FD5C0C" w:rsidRDefault="00FD5C0C">
      <w:r>
        <w:tab/>
        <w:t xml:space="preserve">William J. Collins and Fred H. Smith, “A Neighborhood-Level View of Riots, Property Values, and Population Loss:  </w:t>
      </w:r>
      <w:smartTag w:uri="urn:schemas-microsoft-com:office:smarttags" w:element="place">
        <w:smartTag w:uri="urn:schemas-microsoft-com:office:smarttags" w:element="City">
          <w:r>
            <w:t>Cleveland</w:t>
          </w:r>
        </w:smartTag>
      </w:smartTag>
      <w:r>
        <w:t xml:space="preserve"> 1950-1980,” </w:t>
      </w:r>
      <w:r>
        <w:rPr>
          <w:i/>
        </w:rPr>
        <w:t>Explorations in Economic History</w:t>
      </w:r>
      <w:r>
        <w:t xml:space="preserve"> 44 (2007), 365-386  </w:t>
      </w:r>
    </w:p>
    <w:p w:rsidR="00CC2CC2" w:rsidRDefault="00CC2CC2"/>
    <w:p w:rsidR="00CC2CC2" w:rsidRPr="00CC2CC2" w:rsidRDefault="00CC2CC2">
      <w:r>
        <w:tab/>
        <w:t xml:space="preserve">Allen E. </w:t>
      </w:r>
      <w:proofErr w:type="spellStart"/>
      <w:r>
        <w:t>Liska</w:t>
      </w:r>
      <w:proofErr w:type="spellEnd"/>
      <w:r>
        <w:t xml:space="preserve"> and Paul E. </w:t>
      </w:r>
      <w:proofErr w:type="spellStart"/>
      <w:r>
        <w:t>Bellair</w:t>
      </w:r>
      <w:proofErr w:type="spellEnd"/>
      <w:r>
        <w:t xml:space="preserve">, “Violent-Crime Rates and Racial Composition:  Convergence over Time,” </w:t>
      </w:r>
      <w:proofErr w:type="spellStart"/>
      <w:r>
        <w:rPr>
          <w:i/>
        </w:rPr>
        <w:t>Ameican</w:t>
      </w:r>
      <w:proofErr w:type="spellEnd"/>
      <w:r>
        <w:rPr>
          <w:i/>
        </w:rPr>
        <w:t xml:space="preserve"> Journal of Sociology</w:t>
      </w:r>
      <w:r>
        <w:t xml:space="preserve"> 101:3 (1995), 578-610  </w:t>
      </w:r>
    </w:p>
    <w:p w:rsidR="00E266E9" w:rsidRDefault="00E266E9"/>
    <w:p w:rsidR="00E266E9" w:rsidRDefault="00E266E9">
      <w:r>
        <w:tab/>
        <w:t xml:space="preserve">Hugh Davis Graham, “The Origins of Affirmative Action:  Civil Rights and the Regulatory State,” </w:t>
      </w:r>
      <w:r>
        <w:rPr>
          <w:i/>
        </w:rPr>
        <w:t xml:space="preserve">Annals of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American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Academy</w:t>
          </w:r>
        </w:smartTag>
      </w:smartTag>
      <w:r>
        <w:rPr>
          <w:i/>
        </w:rPr>
        <w:t xml:space="preserve"> of Political and Social Science</w:t>
      </w:r>
      <w:r>
        <w:t xml:space="preserve"> 523 (September 1992), 50-62</w:t>
      </w:r>
    </w:p>
    <w:p w:rsidR="00E266E9" w:rsidRDefault="00E266E9"/>
    <w:p w:rsidR="00E266E9" w:rsidRDefault="00E266E9">
      <w:r>
        <w:tab/>
        <w:t xml:space="preserve">Hugh Davis Graham, “Legacies of the 1960s:  The American ‘Rights Revolution’ in an Era of Divided Governance,” </w:t>
      </w:r>
      <w:r>
        <w:rPr>
          <w:i/>
        </w:rPr>
        <w:t xml:space="preserve">Journal of Policy History </w:t>
      </w:r>
      <w:r>
        <w:t xml:space="preserve">10 (1998), 267-288  </w:t>
      </w:r>
    </w:p>
    <w:p w:rsidR="00E266E9" w:rsidRDefault="00E266E9"/>
    <w:p w:rsidR="00E266E9" w:rsidRDefault="00E266E9">
      <w:r>
        <w:tab/>
        <w:t xml:space="preserve">Anthony King, “Ideas, Institutions, and the Policies of Governments:  a Comparative Analysis,” </w:t>
      </w:r>
      <w:r>
        <w:rPr>
          <w:i/>
        </w:rPr>
        <w:t xml:space="preserve">British Journal of Political Science </w:t>
      </w:r>
      <w:r>
        <w:t xml:space="preserve">3 (1973), 291-313 and 409-423  </w:t>
      </w:r>
    </w:p>
    <w:p w:rsidR="00E266E9" w:rsidRDefault="00E266E9"/>
    <w:p w:rsidR="00E266E9" w:rsidRDefault="00E266E9">
      <w:r>
        <w:tab/>
        <w:t xml:space="preserve">Robert Freedman, “The Religious Right and the Carter Administration,” </w:t>
      </w:r>
      <w:r>
        <w:rPr>
          <w:i/>
        </w:rPr>
        <w:t>The Historical Journal</w:t>
      </w:r>
      <w:r>
        <w:t xml:space="preserve"> 48:1 (2005), 231-60  </w:t>
      </w:r>
    </w:p>
    <w:p w:rsidR="00586E7A" w:rsidRDefault="00586E7A"/>
    <w:p w:rsidR="00586E7A" w:rsidRPr="00586E7A" w:rsidRDefault="00586E7A">
      <w:r>
        <w:tab/>
        <w:t xml:space="preserve">Monica Prasad, “The Popular Origins of Neoliberalism in the Reagan Tax Cut of 1981,” </w:t>
      </w:r>
      <w:r>
        <w:rPr>
          <w:i/>
        </w:rPr>
        <w:t>Journal of Policy History</w:t>
      </w:r>
      <w:r>
        <w:t xml:space="preserve"> 24:8 (August 2012), 361-83 </w:t>
      </w:r>
    </w:p>
    <w:p w:rsidR="00E266E9" w:rsidRDefault="00E266E9"/>
    <w:p w:rsidR="00E266E9" w:rsidRDefault="00E266E9">
      <w:pPr>
        <w:ind w:firstLine="720"/>
      </w:pPr>
      <w:r>
        <w:t xml:space="preserve">Patrick J. </w:t>
      </w:r>
      <w:proofErr w:type="spellStart"/>
      <w:r>
        <w:t>Akard</w:t>
      </w:r>
      <w:proofErr w:type="spellEnd"/>
      <w:r>
        <w:t xml:space="preserve">, “Corporate Mobilization and Political Power:  The Transformation of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Economic Policy in the 1970s,” </w:t>
      </w:r>
      <w:r>
        <w:rPr>
          <w:i/>
        </w:rPr>
        <w:t>American Sociological Review</w:t>
      </w:r>
      <w:r>
        <w:t xml:space="preserve"> 57 (1992), 597-615</w:t>
      </w:r>
    </w:p>
    <w:p w:rsidR="00E266E9" w:rsidRDefault="00E266E9"/>
    <w:p w:rsidR="00E266E9" w:rsidRDefault="00E266E9">
      <w:r>
        <w:tab/>
        <w:t xml:space="preserve">Val Burris, “The Political Partisanship of American Business:  A Study of Corporate Political Action Committees,” </w:t>
      </w:r>
      <w:r>
        <w:rPr>
          <w:i/>
        </w:rPr>
        <w:t>American Sociological Review</w:t>
      </w:r>
      <w:r>
        <w:t xml:space="preserve"> 52 (1987), 732-744</w:t>
      </w:r>
    </w:p>
    <w:p w:rsidR="00E266E9" w:rsidRDefault="00E266E9"/>
    <w:p w:rsidR="00E266E9" w:rsidRDefault="00E266E9">
      <w:r>
        <w:tab/>
        <w:t xml:space="preserve">Val Burris, “The Myth of Old Money Liberalism:  The Politics of the </w:t>
      </w:r>
      <w:r>
        <w:rPr>
          <w:i/>
        </w:rPr>
        <w:t>Forbes</w:t>
      </w:r>
      <w:r>
        <w:t xml:space="preserve"> 400 Richest Americans,” </w:t>
      </w:r>
      <w:r>
        <w:rPr>
          <w:i/>
        </w:rPr>
        <w:t>Social Problems</w:t>
      </w:r>
      <w:r>
        <w:t xml:space="preserve"> 47 (2000), 360-378</w:t>
      </w:r>
    </w:p>
    <w:p w:rsidR="00E266E9" w:rsidRDefault="00E266E9"/>
    <w:p w:rsidR="00E266E9" w:rsidRDefault="00E266E9">
      <w:r>
        <w:tab/>
        <w:t xml:space="preserve">Michael Patrick Allen and Philip Broyles, “Class Hegemony and Political Finance:  Presidential Campaign Contributions of Wealthy Capitalist Families,” </w:t>
      </w:r>
      <w:r>
        <w:rPr>
          <w:i/>
        </w:rPr>
        <w:t xml:space="preserve">American Sociological Review </w:t>
      </w:r>
      <w:r>
        <w:t xml:space="preserve">54 (1989), 275-287    </w:t>
      </w:r>
    </w:p>
    <w:p w:rsidR="00E266E9" w:rsidRDefault="00E266E9"/>
    <w:p w:rsidR="00E266E9" w:rsidRDefault="00E266E9">
      <w:r>
        <w:tab/>
        <w:t xml:space="preserve">Francis G. Castles, “The Dynamics of Policy Change:  What Happened to the English-speaking Nations in the 1980s,” </w:t>
      </w:r>
      <w:r>
        <w:rPr>
          <w:i/>
        </w:rPr>
        <w:t xml:space="preserve">European Journal of Political Research </w:t>
      </w:r>
      <w:r>
        <w:t>18 (1990), 491-513</w:t>
      </w:r>
    </w:p>
    <w:p w:rsidR="00E266E9" w:rsidRDefault="00E266E9"/>
    <w:p w:rsidR="00E266E9" w:rsidRDefault="00E266E9">
      <w:r>
        <w:tab/>
        <w:t xml:space="preserve">Michael </w:t>
      </w:r>
      <w:proofErr w:type="spellStart"/>
      <w:r>
        <w:t>Hout</w:t>
      </w:r>
      <w:proofErr w:type="spellEnd"/>
      <w:r>
        <w:t xml:space="preserve">, Clem Brooks, and Jeff </w:t>
      </w:r>
      <w:proofErr w:type="spellStart"/>
      <w:r>
        <w:t>Manza</w:t>
      </w:r>
      <w:proofErr w:type="spellEnd"/>
      <w:r>
        <w:t xml:space="preserve">, “The Democratic Class Struggle in the United States, 1948-1992,” </w:t>
      </w:r>
      <w:r>
        <w:rPr>
          <w:i/>
        </w:rPr>
        <w:t xml:space="preserve">American Sociological Review </w:t>
      </w:r>
      <w:r>
        <w:t>60 (1995), 805-828</w:t>
      </w:r>
    </w:p>
    <w:p w:rsidR="00E266E9" w:rsidRDefault="00E266E9"/>
    <w:p w:rsidR="00E266E9" w:rsidRDefault="00E266E9">
      <w:r>
        <w:tab/>
        <w:t xml:space="preserve">Neil D. </w:t>
      </w:r>
      <w:proofErr w:type="spellStart"/>
      <w:r>
        <w:t>Fligstein</w:t>
      </w:r>
      <w:proofErr w:type="spellEnd"/>
      <w:r>
        <w:t xml:space="preserve">, “Who Served in the Military, 1940-73,” </w:t>
      </w:r>
      <w:r>
        <w:rPr>
          <w:i/>
        </w:rPr>
        <w:t xml:space="preserve">Armed Forces and Society </w:t>
      </w:r>
      <w:r>
        <w:t xml:space="preserve">6 (1980), 297-312  </w:t>
      </w:r>
    </w:p>
    <w:p w:rsidR="00E266E9" w:rsidRDefault="00E266E9">
      <w:r>
        <w:tab/>
      </w:r>
    </w:p>
    <w:p w:rsidR="00E266E9" w:rsidRDefault="00E266E9">
      <w:r>
        <w:tab/>
        <w:t xml:space="preserve">Carole </w:t>
      </w:r>
      <w:proofErr w:type="spellStart"/>
      <w:r>
        <w:t>Shammas</w:t>
      </w:r>
      <w:proofErr w:type="spellEnd"/>
      <w:r>
        <w:t xml:space="preserve">, “A New Look at Long-Term Trends in Wealth Inequality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,”  </w:t>
      </w:r>
      <w:r>
        <w:rPr>
          <w:i/>
        </w:rPr>
        <w:t xml:space="preserve">American Historical Review </w:t>
      </w:r>
      <w:r>
        <w:t>98 (1993), 412-431</w:t>
      </w:r>
    </w:p>
    <w:p w:rsidR="00E266E9" w:rsidRDefault="00E266E9"/>
    <w:p w:rsidR="00E266E9" w:rsidRDefault="00E266E9">
      <w:r>
        <w:tab/>
        <w:t xml:space="preserve">Isabel V. </w:t>
      </w:r>
      <w:proofErr w:type="spellStart"/>
      <w:r>
        <w:t>Sawhill</w:t>
      </w:r>
      <w:proofErr w:type="spellEnd"/>
      <w:r>
        <w:t xml:space="preserve">, “Poverty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 Why Is It So Persistent?”  </w:t>
      </w:r>
      <w:r>
        <w:rPr>
          <w:i/>
        </w:rPr>
        <w:t xml:space="preserve">Journal of Economic Literature </w:t>
      </w:r>
      <w:r>
        <w:t>26 (1988), 1073-1119</w:t>
      </w:r>
    </w:p>
    <w:p w:rsidR="00E266E9" w:rsidRDefault="00E266E9"/>
    <w:p w:rsidR="00E266E9" w:rsidRDefault="00E266E9">
      <w:r>
        <w:lastRenderedPageBreak/>
        <w:tab/>
        <w:t xml:space="preserve">David T. </w:t>
      </w:r>
      <w:proofErr w:type="spellStart"/>
      <w:r>
        <w:t>Slesnick</w:t>
      </w:r>
      <w:proofErr w:type="spellEnd"/>
      <w:r>
        <w:t xml:space="preserve">, “Gaining Ground:  Poverty in the Postwar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,” </w:t>
      </w:r>
      <w:r>
        <w:rPr>
          <w:i/>
        </w:rPr>
        <w:t xml:space="preserve">Journal of Political Economy </w:t>
      </w:r>
      <w:r>
        <w:t>101 (1993), 1-38</w:t>
      </w:r>
    </w:p>
    <w:p w:rsidR="00E266E9" w:rsidRDefault="00E266E9"/>
    <w:p w:rsidR="00E266E9" w:rsidRDefault="00E266E9">
      <w:r>
        <w:tab/>
        <w:t xml:space="preserve">Denny Braun, “Sunset in the Sunbelt:  How Geographic Variation Hides Income Inequality,” </w:t>
      </w:r>
      <w:proofErr w:type="spellStart"/>
      <w:r>
        <w:t>ch.</w:t>
      </w:r>
      <w:proofErr w:type="spellEnd"/>
      <w:r>
        <w:t xml:space="preserve"> 6 in Braun, </w:t>
      </w:r>
      <w:r>
        <w:rPr>
          <w:i/>
        </w:rPr>
        <w:t xml:space="preserve">The Rich Get Richer:  The Rise of Income Inequality in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United States</w:t>
          </w:r>
        </w:smartTag>
      </w:smartTag>
      <w:r>
        <w:rPr>
          <w:i/>
        </w:rPr>
        <w:t xml:space="preserve"> and the World</w:t>
      </w:r>
      <w:r>
        <w:t xml:space="preserve"> (Chicago:  Nelson-Hall, 1991)</w:t>
      </w:r>
    </w:p>
    <w:p w:rsidR="00FB7F45" w:rsidRDefault="00FB7F45"/>
    <w:p w:rsidR="00FB7F45" w:rsidRDefault="00FB7F45">
      <w:r>
        <w:tab/>
        <w:t xml:space="preserve">Thomas </w:t>
      </w:r>
      <w:proofErr w:type="spellStart"/>
      <w:r>
        <w:t>Piketty</w:t>
      </w:r>
      <w:proofErr w:type="spellEnd"/>
      <w:r>
        <w:t xml:space="preserve"> and Emmanuel </w:t>
      </w:r>
      <w:proofErr w:type="spellStart"/>
      <w:r>
        <w:t>Saez</w:t>
      </w:r>
      <w:proofErr w:type="spellEnd"/>
      <w:r>
        <w:t xml:space="preserve">, “The Evolution of Top Incomes:  A Historical Note and International Perspective,” </w:t>
      </w:r>
      <w:r>
        <w:rPr>
          <w:i/>
        </w:rPr>
        <w:t>American Economic Review</w:t>
      </w:r>
      <w:r>
        <w:t xml:space="preserve"> 96:2 (2006), 200-05 </w:t>
      </w:r>
    </w:p>
    <w:p w:rsidR="00AE42A2" w:rsidRDefault="00AE42A2"/>
    <w:p w:rsidR="00AE42A2" w:rsidRDefault="00AE42A2">
      <w:r>
        <w:tab/>
        <w:t xml:space="preserve">Thomas </w:t>
      </w:r>
      <w:proofErr w:type="spellStart"/>
      <w:r>
        <w:t>Piketty</w:t>
      </w:r>
      <w:proofErr w:type="spellEnd"/>
      <w:r>
        <w:t xml:space="preserve"> and Emmanuel </w:t>
      </w:r>
      <w:proofErr w:type="spellStart"/>
      <w:r>
        <w:t>Saez</w:t>
      </w:r>
      <w:proofErr w:type="spellEnd"/>
      <w:r>
        <w:t xml:space="preserve">, “How Progressive is the U.S. Federal Tax System?  A Historical and International Perspective,” </w:t>
      </w:r>
      <w:r>
        <w:rPr>
          <w:i/>
        </w:rPr>
        <w:t xml:space="preserve">Journal of Economic Perspectives </w:t>
      </w:r>
      <w:r>
        <w:t xml:space="preserve">21:1 (Winter 2007), 3-24  </w:t>
      </w:r>
    </w:p>
    <w:p w:rsidR="003B7A51" w:rsidRDefault="003B7A51"/>
    <w:p w:rsidR="003B7A51" w:rsidRPr="00AE42A2" w:rsidRDefault="003B7A51">
      <w:r>
        <w:tab/>
        <w:t xml:space="preserve">Philip </w:t>
      </w:r>
      <w:proofErr w:type="spellStart"/>
      <w:r>
        <w:t>Armour</w:t>
      </w:r>
      <w:proofErr w:type="spellEnd"/>
      <w:r>
        <w:t xml:space="preserve">, Richard V. </w:t>
      </w:r>
      <w:proofErr w:type="spellStart"/>
      <w:r>
        <w:t>Burkhauser</w:t>
      </w:r>
      <w:proofErr w:type="spellEnd"/>
      <w:r>
        <w:t xml:space="preserve"> and Jeff </w:t>
      </w:r>
      <w:proofErr w:type="spellStart"/>
      <w:r>
        <w:t>Larrimore</w:t>
      </w:r>
      <w:proofErr w:type="spellEnd"/>
      <w:r>
        <w:t xml:space="preserve">, “Levels and Trends in United States Income and Its Distribution:  A Crosswalk from Market Income Towards a Comprehensive Haig-Simons Income Approach,” NBER paper, June 2013 </w:t>
      </w:r>
    </w:p>
    <w:p w:rsidR="00E266E9" w:rsidRDefault="00E266E9"/>
    <w:p w:rsidR="00FB7F45" w:rsidRDefault="00E266E9" w:rsidP="00FB7F45">
      <w:r>
        <w:tab/>
      </w:r>
      <w:r w:rsidR="00FB7F45">
        <w:t>Laura Langer, “Measuring Income Distribution across Space and Time in the American States,”</w:t>
      </w:r>
      <w:r w:rsidR="00FB7F45">
        <w:tab/>
      </w:r>
    </w:p>
    <w:p w:rsidR="00FB7F45" w:rsidRDefault="00FB7F45" w:rsidP="00FB7F45">
      <w:r>
        <w:rPr>
          <w:i/>
        </w:rPr>
        <w:t>Social Science Quarterly</w:t>
      </w:r>
      <w:r>
        <w:t xml:space="preserve"> 80 (1999), 55-67</w:t>
      </w:r>
    </w:p>
    <w:p w:rsidR="00FB7F45" w:rsidRDefault="00FB7F45" w:rsidP="00FB7F45"/>
    <w:p w:rsidR="00E266E9" w:rsidRDefault="00E266E9" w:rsidP="00FB7F45">
      <w:pPr>
        <w:ind w:firstLine="720"/>
      </w:pPr>
      <w:r>
        <w:t xml:space="preserve">Cass R. </w:t>
      </w:r>
      <w:proofErr w:type="spellStart"/>
      <w:r>
        <w:t>Sunstein</w:t>
      </w:r>
      <w:proofErr w:type="spellEnd"/>
      <w:r>
        <w:t xml:space="preserve">, “Beyond the Republican Revival,” </w:t>
      </w:r>
      <w:r>
        <w:rPr>
          <w:i/>
        </w:rPr>
        <w:t xml:space="preserve">Yale Law Journal </w:t>
      </w:r>
      <w:r>
        <w:t>97 (1988), 1539-1590</w:t>
      </w:r>
    </w:p>
    <w:p w:rsidR="00E266E9" w:rsidRDefault="00E266E9"/>
    <w:p w:rsidR="00E266E9" w:rsidRDefault="00E266E9">
      <w:r>
        <w:tab/>
        <w:t xml:space="preserve">Arthur </w:t>
      </w:r>
      <w:proofErr w:type="spellStart"/>
      <w:r>
        <w:t>Maass</w:t>
      </w:r>
      <w:proofErr w:type="spellEnd"/>
      <w:r>
        <w:t>, “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Prosecution of State and Local Officials for Political Corruption,” </w:t>
      </w:r>
      <w:proofErr w:type="spellStart"/>
      <w:r>
        <w:rPr>
          <w:i/>
        </w:rPr>
        <w:t>Publius</w:t>
      </w:r>
      <w:proofErr w:type="spellEnd"/>
      <w:r>
        <w:rPr>
          <w:i/>
        </w:rPr>
        <w:t xml:space="preserve"> </w:t>
      </w:r>
      <w:r>
        <w:t>17 (1987), 195-230</w:t>
      </w:r>
    </w:p>
    <w:p w:rsidR="00E266E9" w:rsidRDefault="00E266E9"/>
    <w:p w:rsidR="00E266E9" w:rsidRDefault="00E266E9">
      <w:r>
        <w:tab/>
        <w:t xml:space="preserve">Daniel J. </w:t>
      </w:r>
      <w:proofErr w:type="spellStart"/>
      <w:r>
        <w:t>Gans</w:t>
      </w:r>
      <w:proofErr w:type="spellEnd"/>
      <w:r>
        <w:t xml:space="preserve">, “Persistence of Party Success in American Presidential Elections,” </w:t>
      </w:r>
      <w:r>
        <w:rPr>
          <w:i/>
        </w:rPr>
        <w:t xml:space="preserve">Journal of Interdisciplinary History </w:t>
      </w:r>
      <w:r>
        <w:t>16 (1986), 221-237</w:t>
      </w:r>
    </w:p>
    <w:p w:rsidR="00E266E9" w:rsidRDefault="00E266E9"/>
    <w:p w:rsidR="00E266E9" w:rsidRDefault="00E266E9">
      <w:r>
        <w:tab/>
        <w:t xml:space="preserve">Albert B. </w:t>
      </w:r>
      <w:proofErr w:type="spellStart"/>
      <w:r>
        <w:t>Clubock</w:t>
      </w:r>
      <w:proofErr w:type="spellEnd"/>
      <w:r>
        <w:t xml:space="preserve">, Forrest J. </w:t>
      </w:r>
      <w:proofErr w:type="spellStart"/>
      <w:r>
        <w:t>Berghorn</w:t>
      </w:r>
      <w:proofErr w:type="spellEnd"/>
      <w:r>
        <w:t xml:space="preserve">, and Norman </w:t>
      </w:r>
      <w:proofErr w:type="spellStart"/>
      <w:r>
        <w:t>Wilensky</w:t>
      </w:r>
      <w:proofErr w:type="spellEnd"/>
      <w:r>
        <w:t xml:space="preserve">, “Family Relationships, Congressional Recruitment, and Political Modernization,” </w:t>
      </w:r>
      <w:r>
        <w:rPr>
          <w:i/>
        </w:rPr>
        <w:t xml:space="preserve">Journal of Politics </w:t>
      </w:r>
      <w:r>
        <w:t xml:space="preserve">31 (1969), 1035-1062    </w:t>
      </w:r>
    </w:p>
    <w:p w:rsidR="00E266E9" w:rsidRDefault="00E266E9"/>
    <w:p w:rsidR="00E266E9" w:rsidRDefault="00E266E9">
      <w:r>
        <w:tab/>
      </w:r>
      <w:smartTag w:uri="urn:schemas-microsoft-com:office:smarttags" w:element="place">
        <w:smartTag w:uri="urn:schemas-microsoft-com:office:smarttags" w:element="City">
          <w:r>
            <w:t>Campbell</w:t>
          </w:r>
        </w:smartTag>
      </w:smartTag>
      <w:r>
        <w:t xml:space="preserve"> Gibson, “The Contribution of Immigration to the Growth and Ethnic Diversity of the American Population,” </w:t>
      </w:r>
      <w:r>
        <w:rPr>
          <w:i/>
        </w:rPr>
        <w:t xml:space="preserve">Proceedings of the American Philosophical Society </w:t>
      </w:r>
      <w:r>
        <w:t>136 (1992), 157-175</w:t>
      </w:r>
    </w:p>
    <w:p w:rsidR="00E266E9" w:rsidRDefault="00E266E9">
      <w:r>
        <w:tab/>
      </w:r>
    </w:p>
    <w:p w:rsidR="00E266E9" w:rsidRDefault="00E266E9">
      <w:r>
        <w:tab/>
        <w:t xml:space="preserve">William Petersen, “Who’s What:  1790-1980,” </w:t>
      </w:r>
      <w:r>
        <w:rPr>
          <w:i/>
        </w:rPr>
        <w:t xml:space="preserve">Wilson Quarterly </w:t>
      </w:r>
      <w:r>
        <w:t>3 (Summer 1985), 97-120</w:t>
      </w:r>
    </w:p>
    <w:p w:rsidR="00E266E9" w:rsidRDefault="00E266E9"/>
    <w:p w:rsidR="00E266E9" w:rsidRDefault="00E266E9">
      <w:r>
        <w:tab/>
        <w:t xml:space="preserve">Kevin M. White and Samuel H. Preston, “How Many Americans Are Alive Because of Twentieth-Century Improvements in Mortality?” </w:t>
      </w:r>
      <w:r>
        <w:rPr>
          <w:i/>
        </w:rPr>
        <w:t xml:space="preserve">Population and Development Review </w:t>
      </w:r>
      <w:r>
        <w:t>22 (1996), 415-429</w:t>
      </w:r>
    </w:p>
    <w:p w:rsidR="00CC2CC2" w:rsidRDefault="00CC2CC2"/>
    <w:p w:rsidR="00CC2CC2" w:rsidRPr="00CC2CC2" w:rsidRDefault="00CC2CC2">
      <w:r>
        <w:tab/>
        <w:t xml:space="preserve">David Hollinger, “Amalgamation and </w:t>
      </w:r>
      <w:proofErr w:type="spellStart"/>
      <w:r>
        <w:t>Hypodescent</w:t>
      </w:r>
      <w:proofErr w:type="spellEnd"/>
      <w:r>
        <w:t xml:space="preserve">:  The Question of </w:t>
      </w:r>
      <w:proofErr w:type="spellStart"/>
      <w:r>
        <w:t>Ethnoracial</w:t>
      </w:r>
      <w:proofErr w:type="spellEnd"/>
      <w:r>
        <w:t xml:space="preserve"> Mixture in the History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,” </w:t>
      </w:r>
      <w:r>
        <w:rPr>
          <w:i/>
        </w:rPr>
        <w:t>American Historical Review</w:t>
      </w:r>
      <w:r>
        <w:t xml:space="preserve"> 108:5 (2003), 1363-90  </w:t>
      </w:r>
    </w:p>
    <w:p w:rsidR="00E266E9" w:rsidRDefault="00E266E9"/>
    <w:p w:rsidR="00E266E9" w:rsidRDefault="00E266E9">
      <w:r>
        <w:tab/>
        <w:t xml:space="preserve">Richard Nadeau, Richard G. </w:t>
      </w:r>
      <w:proofErr w:type="spellStart"/>
      <w:r>
        <w:t>Niemi</w:t>
      </w:r>
      <w:proofErr w:type="spellEnd"/>
      <w:r>
        <w:t xml:space="preserve">, and Jeffrey Levine, “Innumeracy about Minority Populations,” </w:t>
      </w:r>
      <w:r>
        <w:rPr>
          <w:i/>
        </w:rPr>
        <w:t>Public Opinion Quarterly</w:t>
      </w:r>
      <w:r>
        <w:t xml:space="preserve"> 57 (1993), 332-347</w:t>
      </w:r>
    </w:p>
    <w:p w:rsidR="00E266E9" w:rsidRDefault="00E266E9"/>
    <w:p w:rsidR="00E266E9" w:rsidRDefault="00E266E9">
      <w:r>
        <w:tab/>
        <w:t xml:space="preserve">James W. Clarke, “American Assassins:  An Alternative Typology,” </w:t>
      </w:r>
      <w:r>
        <w:rPr>
          <w:i/>
        </w:rPr>
        <w:t xml:space="preserve">British Journal of Political Science </w:t>
      </w:r>
      <w:r>
        <w:t>11 (1981), 81-104</w:t>
      </w:r>
    </w:p>
    <w:p w:rsidR="00E266E9" w:rsidRDefault="00E266E9"/>
    <w:p w:rsidR="00E266E9" w:rsidRDefault="00E266E9">
      <w:r>
        <w:tab/>
      </w:r>
      <w:proofErr w:type="spellStart"/>
      <w:r>
        <w:t>Arend</w:t>
      </w:r>
      <w:proofErr w:type="spellEnd"/>
      <w:r>
        <w:t xml:space="preserve"> </w:t>
      </w:r>
      <w:proofErr w:type="spellStart"/>
      <w:r>
        <w:t>Lijphart</w:t>
      </w:r>
      <w:proofErr w:type="spellEnd"/>
      <w:r>
        <w:t xml:space="preserve">, “The Pattern of Electoral Rules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 A Deviant Case among Industrialized Democracies,” </w:t>
      </w:r>
      <w:r>
        <w:rPr>
          <w:i/>
        </w:rPr>
        <w:t>Government and Opposition 2</w:t>
      </w:r>
      <w:r>
        <w:t>0 (1985), 18-28</w:t>
      </w:r>
    </w:p>
    <w:p w:rsidR="00E266E9" w:rsidRDefault="00E266E9"/>
    <w:p w:rsidR="00E266E9" w:rsidRDefault="00E266E9">
      <w:r>
        <w:tab/>
      </w:r>
      <w:smartTag w:uri="urn:schemas-microsoft-com:office:smarttags" w:element="place">
        <w:smartTag w:uri="urn:schemas-microsoft-com:office:smarttags" w:element="City">
          <w:r>
            <w:t>Seymour</w:t>
          </w:r>
        </w:smartTag>
      </w:smartTag>
      <w:r>
        <w:t xml:space="preserve"> M. </w:t>
      </w:r>
      <w:proofErr w:type="spellStart"/>
      <w:r>
        <w:t>Lipset</w:t>
      </w:r>
      <w:proofErr w:type="spellEnd"/>
      <w:r>
        <w:t xml:space="preserve">, “Pacific Divide:  American </w:t>
      </w:r>
      <w:proofErr w:type="spellStart"/>
      <w:r>
        <w:t>Exceptionalism</w:t>
      </w:r>
      <w:proofErr w:type="spellEnd"/>
      <w:r>
        <w:t xml:space="preserve">-Japanese Uniqueness,”  </w:t>
      </w:r>
      <w:r>
        <w:rPr>
          <w:i/>
        </w:rPr>
        <w:t xml:space="preserve">International Journal of Public Opinion Research </w:t>
      </w:r>
      <w:r>
        <w:t>5 (1993), 121-166</w:t>
      </w:r>
    </w:p>
    <w:p w:rsidR="00E266E9" w:rsidRDefault="00E266E9"/>
    <w:p w:rsidR="00E266E9" w:rsidRDefault="00E266E9">
      <w:r>
        <w:lastRenderedPageBreak/>
        <w:tab/>
        <w:t xml:space="preserve">James E. Curtis, Douglas E. Baer, and Edward G. </w:t>
      </w:r>
      <w:proofErr w:type="spellStart"/>
      <w:r>
        <w:t>Grabb</w:t>
      </w:r>
      <w:proofErr w:type="spellEnd"/>
      <w:r>
        <w:t xml:space="preserve">, “Nations of Joiners:  Explaining Voluntary Association Membership in Democratic Societies,” </w:t>
      </w:r>
      <w:r>
        <w:rPr>
          <w:i/>
        </w:rPr>
        <w:t>American Sociological Review</w:t>
      </w:r>
      <w:r>
        <w:t xml:space="preserve"> 66 (2001), 783-805     </w:t>
      </w:r>
    </w:p>
    <w:p w:rsidR="00E266E9" w:rsidRDefault="00E266E9"/>
    <w:p w:rsidR="00E266E9" w:rsidRDefault="00E266E9">
      <w:r>
        <w:tab/>
        <w:t xml:space="preserve">Timothy Riordan, “Public Interest Environmental Groups in the </w:t>
      </w:r>
      <w:smartTag w:uri="urn:schemas-microsoft-com:office:smarttags" w:element="country-region">
        <w:r>
          <w:t>United States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Britain</w:t>
          </w:r>
        </w:smartTag>
      </w:smartTag>
      <w:r>
        <w:t xml:space="preserve">,” </w:t>
      </w:r>
      <w:r>
        <w:rPr>
          <w:i/>
        </w:rPr>
        <w:t xml:space="preserve">Journal of American Studies </w:t>
      </w:r>
      <w:r>
        <w:t>13 (1979), 409-438</w:t>
      </w:r>
    </w:p>
    <w:p w:rsidR="00E266E9" w:rsidRDefault="00E266E9"/>
    <w:p w:rsidR="00E266E9" w:rsidRDefault="00E266E9">
      <w:r>
        <w:tab/>
        <w:t xml:space="preserve">J.C.D. Clark, “The Strange Death of British History?  Reflections on Anglo-American Scholarship,” </w:t>
      </w:r>
      <w:r>
        <w:rPr>
          <w:i/>
        </w:rPr>
        <w:t xml:space="preserve">Historical Journal </w:t>
      </w:r>
      <w:r>
        <w:t>40 (1997), 787-809</w:t>
      </w:r>
    </w:p>
    <w:p w:rsidR="00E266E9" w:rsidRDefault="00E266E9"/>
    <w:p w:rsidR="00E266E9" w:rsidRDefault="00E266E9">
      <w:r>
        <w:tab/>
        <w:t xml:space="preserve">David McKay, “Urban Development and Civic Community:  A Comparative Analysis,” </w:t>
      </w:r>
      <w:r>
        <w:rPr>
          <w:i/>
        </w:rPr>
        <w:t>British Journal of Political Science</w:t>
      </w:r>
      <w:r>
        <w:t xml:space="preserve"> 26 (1996), 1-23</w:t>
      </w:r>
    </w:p>
    <w:p w:rsidR="00E266E9" w:rsidRDefault="00E266E9"/>
    <w:p w:rsidR="00E266E9" w:rsidRDefault="00E266E9">
      <w:r>
        <w:tab/>
        <w:t xml:space="preserve">Hugh </w:t>
      </w:r>
      <w:proofErr w:type="spellStart"/>
      <w:r>
        <w:t>Heclo</w:t>
      </w:r>
      <w:proofErr w:type="spellEnd"/>
      <w:r>
        <w:t>, “</w:t>
      </w:r>
      <w:smartTag w:uri="urn:schemas-microsoft-com:office:smarttags" w:element="City">
        <w:r>
          <w:t>Whitehall</w:t>
        </w:r>
      </w:smartTag>
      <w:r>
        <w:t xml:space="preserve"> and White House Revisited:  An Essay in Constitutional Law,” </w:t>
      </w:r>
      <w:proofErr w:type="spellStart"/>
      <w:r>
        <w:t>ch.</w:t>
      </w:r>
      <w:proofErr w:type="spellEnd"/>
      <w:r>
        <w:t xml:space="preserve"> 4 in Richard </w:t>
      </w:r>
      <w:proofErr w:type="spellStart"/>
      <w:r>
        <w:t>Hodder</w:t>
      </w:r>
      <w:proofErr w:type="spellEnd"/>
      <w:r>
        <w:t xml:space="preserve">-Williams and James </w:t>
      </w:r>
      <w:proofErr w:type="spellStart"/>
      <w:r>
        <w:t>Ceaser</w:t>
      </w:r>
      <w:proofErr w:type="spellEnd"/>
      <w:r>
        <w:t xml:space="preserve"> (eds.), </w:t>
      </w:r>
      <w:r>
        <w:rPr>
          <w:i/>
        </w:rPr>
        <w:t xml:space="preserve">Politics in </w:t>
      </w:r>
      <w:smartTag w:uri="urn:schemas-microsoft-com:office:smarttags" w:element="country-region">
        <w:r>
          <w:rPr>
            <w:i/>
          </w:rPr>
          <w:t>Britain</w:t>
        </w:r>
      </w:smartTag>
      <w:r>
        <w:rPr>
          <w:i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United States</w:t>
          </w:r>
        </w:smartTag>
      </w:smartTag>
      <w:r>
        <w:rPr>
          <w:i/>
        </w:rPr>
        <w:t xml:space="preserve">:  Comparative Perspectives </w:t>
      </w:r>
      <w:r>
        <w:t>(Durham, NC:  Duke University Press, 1986)</w:t>
      </w:r>
    </w:p>
    <w:p w:rsidR="00E266E9" w:rsidRDefault="00E266E9"/>
    <w:p w:rsidR="00E266E9" w:rsidRDefault="00E266E9">
      <w:r>
        <w:tab/>
        <w:t xml:space="preserve">James Douglas, “How Actual Governments Cope with the Paradoxes of Social Choice:  Some Anglo-American Comparisons,” </w:t>
      </w:r>
      <w:r>
        <w:rPr>
          <w:i/>
        </w:rPr>
        <w:t xml:space="preserve">Comparative Politics </w:t>
      </w:r>
      <w:r>
        <w:t>17 (1984), 67-84</w:t>
      </w:r>
    </w:p>
    <w:p w:rsidR="00E266E9" w:rsidRDefault="00E266E9"/>
    <w:p w:rsidR="00E266E9" w:rsidRDefault="00E266E9">
      <w:r>
        <w:tab/>
        <w:t xml:space="preserve">John L. Neufeld, William J. </w:t>
      </w:r>
      <w:proofErr w:type="spellStart"/>
      <w:r>
        <w:t>Hausman</w:t>
      </w:r>
      <w:proofErr w:type="spellEnd"/>
      <w:r>
        <w:t xml:space="preserve">, and Ronald B. </w:t>
      </w:r>
      <w:proofErr w:type="spellStart"/>
      <w:r>
        <w:t>Rapoport</w:t>
      </w:r>
      <w:proofErr w:type="spellEnd"/>
      <w:r>
        <w:t xml:space="preserve">, “A Paradox of Voting:  Cyclical Majorities and the Case of Muscle Shoals,” </w:t>
      </w:r>
      <w:r>
        <w:rPr>
          <w:i/>
        </w:rPr>
        <w:t xml:space="preserve">Political Research Quarterly </w:t>
      </w:r>
      <w:r>
        <w:t>47 (1994), 423-438</w:t>
      </w:r>
    </w:p>
    <w:p w:rsidR="00E266E9" w:rsidRDefault="00E266E9"/>
    <w:p w:rsidR="00E266E9" w:rsidRDefault="00E266E9">
      <w:r>
        <w:tab/>
        <w:t xml:space="preserve">Steven G. </w:t>
      </w:r>
      <w:proofErr w:type="spellStart"/>
      <w:r>
        <w:t>Calabresi</w:t>
      </w:r>
      <w:proofErr w:type="spellEnd"/>
      <w:r>
        <w:t xml:space="preserve">, “Political Parties as Mediating Institutions,”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Chicago</w:t>
          </w:r>
        </w:smartTag>
      </w:smartTag>
      <w:r>
        <w:rPr>
          <w:i/>
        </w:rPr>
        <w:t xml:space="preserve"> Law Review </w:t>
      </w:r>
      <w:r>
        <w:t>61 (1994), 1479-1533</w:t>
      </w:r>
    </w:p>
    <w:p w:rsidR="00E266E9" w:rsidRDefault="00E266E9"/>
    <w:p w:rsidR="00E266E9" w:rsidRDefault="00E266E9">
      <w:r>
        <w:tab/>
        <w:t xml:space="preserve">Robert A. </w:t>
      </w:r>
      <w:proofErr w:type="spellStart"/>
      <w:r>
        <w:t>Kagan</w:t>
      </w:r>
      <w:proofErr w:type="spellEnd"/>
      <w:r>
        <w:t xml:space="preserve">, “Adversarial Legalism and American Government,” </w:t>
      </w:r>
      <w:r>
        <w:rPr>
          <w:i/>
        </w:rPr>
        <w:t xml:space="preserve">Journal of Policy Analysis and Management </w:t>
      </w:r>
      <w:r>
        <w:t>10 (1991), 369-406</w:t>
      </w:r>
    </w:p>
    <w:p w:rsidR="00E266E9" w:rsidRDefault="00E266E9"/>
    <w:p w:rsidR="00E266E9" w:rsidRDefault="00E266E9">
      <w:r>
        <w:tab/>
        <w:t xml:space="preserve">William E. Berry, Richard C. Fording, and Russell L. Hanson, “An Annual Cost of Living Increase [sic:  Index] for the American States, 1960-1995,” </w:t>
      </w:r>
      <w:r>
        <w:rPr>
          <w:i/>
        </w:rPr>
        <w:t>Journal of Politics</w:t>
      </w:r>
      <w:r>
        <w:t xml:space="preserve"> 62 (2000), 550-567</w:t>
      </w:r>
    </w:p>
    <w:p w:rsidR="00E266E9" w:rsidRDefault="00E266E9"/>
    <w:p w:rsidR="00E266E9" w:rsidRDefault="00E266E9">
      <w:r>
        <w:tab/>
        <w:t xml:space="preserve">George </w:t>
      </w:r>
      <w:proofErr w:type="spellStart"/>
      <w:r>
        <w:t>Lakoff</w:t>
      </w:r>
      <w:proofErr w:type="spellEnd"/>
      <w:r>
        <w:t xml:space="preserve">, “Metaphor, Morality, and Politics, Or, Why Conservatives Have Left Liberals in the Dust,” </w:t>
      </w:r>
      <w:r>
        <w:rPr>
          <w:i/>
        </w:rPr>
        <w:t xml:space="preserve">Social Research </w:t>
      </w:r>
      <w:r>
        <w:t>62 (1995), 177-213</w:t>
      </w:r>
    </w:p>
    <w:p w:rsidR="00E266E9" w:rsidRDefault="00E266E9">
      <w:r>
        <w:t xml:space="preserve"> </w:t>
      </w:r>
    </w:p>
    <w:sectPr w:rsidR="00E266E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73" w:rsidRDefault="00017D73">
      <w:r>
        <w:separator/>
      </w:r>
    </w:p>
  </w:endnote>
  <w:endnote w:type="continuationSeparator" w:id="0">
    <w:p w:rsidR="00017D73" w:rsidRDefault="0001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56" w:rsidRDefault="002C4456" w:rsidP="00634E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456" w:rsidRDefault="002C4456" w:rsidP="002C44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EA" w:rsidRDefault="00001FEA" w:rsidP="002C4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1FD">
      <w:rPr>
        <w:rStyle w:val="PageNumber"/>
        <w:noProof/>
      </w:rPr>
      <w:t>1</w:t>
    </w:r>
    <w:r>
      <w:rPr>
        <w:rStyle w:val="PageNumber"/>
      </w:rPr>
      <w:fldChar w:fldCharType="end"/>
    </w:r>
  </w:p>
  <w:p w:rsidR="00001FEA" w:rsidRDefault="00001F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73" w:rsidRDefault="00017D73">
      <w:r>
        <w:separator/>
      </w:r>
    </w:p>
  </w:footnote>
  <w:footnote w:type="continuationSeparator" w:id="0">
    <w:p w:rsidR="00017D73" w:rsidRDefault="0001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EA" w:rsidRDefault="00001FEA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1FD">
      <w:rPr>
        <w:rStyle w:val="PageNumber"/>
        <w:noProof/>
      </w:rPr>
      <w:t>1</w:t>
    </w:r>
    <w:r>
      <w:rPr>
        <w:rStyle w:val="PageNumber"/>
      </w:rPr>
      <w:fldChar w:fldCharType="end"/>
    </w:r>
  </w:p>
  <w:p w:rsidR="00001FEA" w:rsidRDefault="00001FE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E9"/>
    <w:rsid w:val="00001FEA"/>
    <w:rsid w:val="00017D73"/>
    <w:rsid w:val="0004094C"/>
    <w:rsid w:val="00041E2A"/>
    <w:rsid w:val="00073817"/>
    <w:rsid w:val="000955D4"/>
    <w:rsid w:val="000B13C4"/>
    <w:rsid w:val="000C0F77"/>
    <w:rsid w:val="000C48E8"/>
    <w:rsid w:val="0014044C"/>
    <w:rsid w:val="001541FD"/>
    <w:rsid w:val="001553CB"/>
    <w:rsid w:val="00200CD5"/>
    <w:rsid w:val="00220E17"/>
    <w:rsid w:val="00252520"/>
    <w:rsid w:val="00253180"/>
    <w:rsid w:val="002613DE"/>
    <w:rsid w:val="00294C6E"/>
    <w:rsid w:val="002C0F20"/>
    <w:rsid w:val="002C4456"/>
    <w:rsid w:val="002E55BE"/>
    <w:rsid w:val="00357542"/>
    <w:rsid w:val="00370255"/>
    <w:rsid w:val="003B40B3"/>
    <w:rsid w:val="003B7A51"/>
    <w:rsid w:val="003C6943"/>
    <w:rsid w:val="004275DC"/>
    <w:rsid w:val="004436ED"/>
    <w:rsid w:val="00470DE1"/>
    <w:rsid w:val="00482597"/>
    <w:rsid w:val="00493AA9"/>
    <w:rsid w:val="004E0CC6"/>
    <w:rsid w:val="004F305E"/>
    <w:rsid w:val="005056E6"/>
    <w:rsid w:val="005428B6"/>
    <w:rsid w:val="00550F7F"/>
    <w:rsid w:val="00586172"/>
    <w:rsid w:val="00586E7A"/>
    <w:rsid w:val="0059059F"/>
    <w:rsid w:val="00597895"/>
    <w:rsid w:val="005A2F03"/>
    <w:rsid w:val="005D36FB"/>
    <w:rsid w:val="006069C1"/>
    <w:rsid w:val="006108B1"/>
    <w:rsid w:val="0061428A"/>
    <w:rsid w:val="00616801"/>
    <w:rsid w:val="00634E20"/>
    <w:rsid w:val="00647DCE"/>
    <w:rsid w:val="00684726"/>
    <w:rsid w:val="00687C37"/>
    <w:rsid w:val="006D2E1D"/>
    <w:rsid w:val="00713AE8"/>
    <w:rsid w:val="00743C9D"/>
    <w:rsid w:val="007B2922"/>
    <w:rsid w:val="007F39D3"/>
    <w:rsid w:val="008040CA"/>
    <w:rsid w:val="008067A9"/>
    <w:rsid w:val="0082061F"/>
    <w:rsid w:val="00822208"/>
    <w:rsid w:val="00857648"/>
    <w:rsid w:val="008C4383"/>
    <w:rsid w:val="008D028B"/>
    <w:rsid w:val="008E2C55"/>
    <w:rsid w:val="009651E9"/>
    <w:rsid w:val="009979C6"/>
    <w:rsid w:val="009F6093"/>
    <w:rsid w:val="00A07422"/>
    <w:rsid w:val="00A74D5D"/>
    <w:rsid w:val="00A963D5"/>
    <w:rsid w:val="00A96FA1"/>
    <w:rsid w:val="00AB5058"/>
    <w:rsid w:val="00AD6473"/>
    <w:rsid w:val="00AE42A2"/>
    <w:rsid w:val="00AF5E1F"/>
    <w:rsid w:val="00AF5FAF"/>
    <w:rsid w:val="00B24226"/>
    <w:rsid w:val="00B2487A"/>
    <w:rsid w:val="00B443BA"/>
    <w:rsid w:val="00B676EA"/>
    <w:rsid w:val="00B7010D"/>
    <w:rsid w:val="00BC7C12"/>
    <w:rsid w:val="00BC7C8A"/>
    <w:rsid w:val="00C107E1"/>
    <w:rsid w:val="00C121AB"/>
    <w:rsid w:val="00C13E82"/>
    <w:rsid w:val="00C15C70"/>
    <w:rsid w:val="00C6602D"/>
    <w:rsid w:val="00CC2CC2"/>
    <w:rsid w:val="00CC45EA"/>
    <w:rsid w:val="00CD2573"/>
    <w:rsid w:val="00CE64AF"/>
    <w:rsid w:val="00D0654E"/>
    <w:rsid w:val="00D06C96"/>
    <w:rsid w:val="00D176FD"/>
    <w:rsid w:val="00D6261C"/>
    <w:rsid w:val="00D6552E"/>
    <w:rsid w:val="00D73C5F"/>
    <w:rsid w:val="00D95B07"/>
    <w:rsid w:val="00DD284E"/>
    <w:rsid w:val="00DE1AC8"/>
    <w:rsid w:val="00E266E9"/>
    <w:rsid w:val="00E52C72"/>
    <w:rsid w:val="00EA3240"/>
    <w:rsid w:val="00F10CC4"/>
    <w:rsid w:val="00FB283E"/>
    <w:rsid w:val="00FB7F45"/>
    <w:rsid w:val="00FC0165"/>
    <w:rsid w:val="00FD131E"/>
    <w:rsid w:val="00FD5C0C"/>
    <w:rsid w:val="00FE1BF1"/>
    <w:rsid w:val="00FE5013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Choice off-paradigm journal articles about U</vt:lpstr>
    </vt:vector>
  </TitlesOfParts>
  <Company>Micron Electronics, Inc.</Company>
  <LinksUpToDate>false</LinksUpToDate>
  <CharactersWithSpaces>35110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Choice off-paradigm journal articles about U</dc:title>
  <dc:creator>Preferred Customer</dc:creator>
  <cp:lastModifiedBy>Faculty Support Program</cp:lastModifiedBy>
  <cp:revision>8</cp:revision>
  <cp:lastPrinted>2013-07-14T00:44:00Z</cp:lastPrinted>
  <dcterms:created xsi:type="dcterms:W3CDTF">2013-07-11T20:09:00Z</dcterms:created>
  <dcterms:modified xsi:type="dcterms:W3CDTF">2013-07-14T00:45:00Z</dcterms:modified>
</cp:coreProperties>
</file>