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FE8D1" w14:textId="68B69C88" w:rsidR="00926D3C" w:rsidRDefault="00926D3C" w:rsidP="00BA0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Margaret Shultz</w:t>
      </w:r>
    </w:p>
    <w:p w14:paraId="789AE0FF" w14:textId="54E1063E" w:rsidR="00926D3C" w:rsidRDefault="00926D3C" w:rsidP="00BA0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Nonhuman in Literature</w:t>
      </w:r>
    </w:p>
    <w:p w14:paraId="409FFE06" w14:textId="074A324F" w:rsidR="00926D3C" w:rsidRDefault="00926D3C" w:rsidP="00BA0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 Chee Dimock</w:t>
      </w:r>
    </w:p>
    <w:p w14:paraId="7D823578" w14:textId="67B5DC39" w:rsidR="00926D3C" w:rsidRPr="00926D3C" w:rsidRDefault="00926D3C" w:rsidP="00BA0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17</w:t>
      </w:r>
      <w:r w:rsidRPr="00926D3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2016</w:t>
      </w:r>
    </w:p>
    <w:p w14:paraId="24735BF1" w14:textId="77777777" w:rsidR="00926D3C" w:rsidRDefault="00926D3C" w:rsidP="00926D3C">
      <w:pPr>
        <w:jc w:val="center"/>
        <w:rPr>
          <w:rFonts w:ascii="Times New Roman" w:hAnsi="Times New Roman" w:cs="Times New Roman"/>
          <w:u w:val="single"/>
        </w:rPr>
      </w:pPr>
    </w:p>
    <w:p w14:paraId="5410203F" w14:textId="6C794ABF" w:rsidR="00C54747" w:rsidRDefault="0066771B" w:rsidP="009857CA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Unlikely Couples: </w:t>
      </w:r>
      <w:r w:rsidR="00990D11">
        <w:rPr>
          <w:rFonts w:ascii="Times New Roman" w:hAnsi="Times New Roman" w:cs="Times New Roman"/>
          <w:u w:val="single"/>
        </w:rPr>
        <w:t xml:space="preserve">Queer </w:t>
      </w:r>
      <w:r>
        <w:rPr>
          <w:rFonts w:ascii="Times New Roman" w:hAnsi="Times New Roman" w:cs="Times New Roman"/>
          <w:u w:val="single"/>
        </w:rPr>
        <w:t xml:space="preserve">Interspecies Entanglement in </w:t>
      </w:r>
      <w:r>
        <w:rPr>
          <w:rFonts w:ascii="Times New Roman" w:hAnsi="Times New Roman" w:cs="Times New Roman"/>
          <w:i/>
          <w:u w:val="single"/>
        </w:rPr>
        <w:t>Moby Dick</w:t>
      </w:r>
      <w:r w:rsidR="002A6035">
        <w:rPr>
          <w:rFonts w:ascii="Times New Roman" w:hAnsi="Times New Roman" w:cs="Times New Roman"/>
          <w:u w:val="single"/>
        </w:rPr>
        <w:t xml:space="preserve"> </w:t>
      </w:r>
    </w:p>
    <w:p w14:paraId="08E77428" w14:textId="77777777" w:rsidR="00926D3C" w:rsidRDefault="00926D3C" w:rsidP="00926D3C">
      <w:pPr>
        <w:rPr>
          <w:rFonts w:ascii="Times New Roman" w:hAnsi="Times New Roman" w:cs="Times New Roman"/>
        </w:rPr>
      </w:pPr>
    </w:p>
    <w:p w14:paraId="5A8282E6" w14:textId="0335C2DC" w:rsidR="00142980" w:rsidRPr="00F64075" w:rsidRDefault="00175281" w:rsidP="00EE799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244D">
        <w:rPr>
          <w:rFonts w:ascii="Times New Roman" w:hAnsi="Times New Roman" w:cs="Times New Roman"/>
        </w:rPr>
        <w:t>In “Unruly Edges: Mushrooms as Companion Species,” Anna Tsing</w:t>
      </w:r>
      <w:r w:rsidR="00465FCA">
        <w:rPr>
          <w:rFonts w:ascii="Times New Roman" w:hAnsi="Times New Roman" w:cs="Times New Roman"/>
        </w:rPr>
        <w:t xml:space="preserve"> builds on </w:t>
      </w:r>
      <w:r w:rsidR="00D25055">
        <w:rPr>
          <w:rFonts w:ascii="Times New Roman" w:hAnsi="Times New Roman" w:cs="Times New Roman"/>
        </w:rPr>
        <w:t>Donna Haraway’s concept of the companion species</w:t>
      </w:r>
      <w:r w:rsidR="002A6035">
        <w:rPr>
          <w:rFonts w:ascii="Times New Roman" w:hAnsi="Times New Roman" w:cs="Times New Roman"/>
        </w:rPr>
        <w:t xml:space="preserve"> to claim </w:t>
      </w:r>
      <w:r w:rsidR="00597F0A">
        <w:rPr>
          <w:rFonts w:ascii="Times New Roman" w:hAnsi="Times New Roman" w:cs="Times New Roman"/>
        </w:rPr>
        <w:t>that tracking human interactions with mushroom</w:t>
      </w:r>
      <w:r w:rsidR="0047489D">
        <w:rPr>
          <w:rFonts w:ascii="Times New Roman" w:hAnsi="Times New Roman" w:cs="Times New Roman"/>
        </w:rPr>
        <w:t>s</w:t>
      </w:r>
      <w:r w:rsidR="0080227F">
        <w:rPr>
          <w:rFonts w:ascii="Times New Roman" w:hAnsi="Times New Roman" w:cs="Times New Roman"/>
        </w:rPr>
        <w:t xml:space="preserve"> allows</w:t>
      </w:r>
      <w:r w:rsidR="00BB2341">
        <w:rPr>
          <w:rFonts w:ascii="Times New Roman" w:hAnsi="Times New Roman" w:cs="Times New Roman"/>
        </w:rPr>
        <w:t xml:space="preserve"> us to understand</w:t>
      </w:r>
      <w:r w:rsidR="009545F5">
        <w:rPr>
          <w:rFonts w:ascii="Times New Roman" w:hAnsi="Times New Roman" w:cs="Times New Roman"/>
        </w:rPr>
        <w:t xml:space="preserve"> how</w:t>
      </w:r>
      <w:r w:rsidR="00463DF8">
        <w:rPr>
          <w:rFonts w:ascii="Times New Roman" w:hAnsi="Times New Roman" w:cs="Times New Roman"/>
        </w:rPr>
        <w:t xml:space="preserve"> humans and nonhuman</w:t>
      </w:r>
      <w:r w:rsidR="002B4099">
        <w:rPr>
          <w:rFonts w:ascii="Times New Roman" w:hAnsi="Times New Roman" w:cs="Times New Roman"/>
        </w:rPr>
        <w:t xml:space="preserve"> animals, plants, and fungi</w:t>
      </w:r>
      <w:r w:rsidR="00661CC5">
        <w:rPr>
          <w:rFonts w:ascii="Times New Roman" w:hAnsi="Times New Roman" w:cs="Times New Roman"/>
        </w:rPr>
        <w:t xml:space="preserve"> have historically, and in the present day, co-created each other.</w:t>
      </w:r>
      <w:r w:rsidR="009424EA">
        <w:rPr>
          <w:rFonts w:ascii="Times New Roman" w:hAnsi="Times New Roman" w:cs="Times New Roman"/>
        </w:rPr>
        <w:t xml:space="preserve"> </w:t>
      </w:r>
      <w:r w:rsidR="00B57F9E">
        <w:rPr>
          <w:rFonts w:ascii="Times New Roman" w:hAnsi="Times New Roman" w:cs="Times New Roman"/>
        </w:rPr>
        <w:t>“What if we imagined a human nature that shifted historically together with varied webs of interspecies dependence?</w:t>
      </w:r>
      <w:r w:rsidR="006803E7">
        <w:rPr>
          <w:rFonts w:ascii="Times New Roman" w:hAnsi="Times New Roman" w:cs="Times New Roman"/>
        </w:rPr>
        <w:t>”</w:t>
      </w:r>
      <w:r w:rsidR="005C45C9">
        <w:rPr>
          <w:rFonts w:ascii="Times New Roman" w:hAnsi="Times New Roman" w:cs="Times New Roman"/>
        </w:rPr>
        <w:t xml:space="preserve"> Tsing asks, emphasizing that</w:t>
      </w:r>
      <w:r w:rsidR="006803E7">
        <w:rPr>
          <w:rFonts w:ascii="Times New Roman" w:hAnsi="Times New Roman" w:cs="Times New Roman"/>
        </w:rPr>
        <w:t xml:space="preserve"> “</w:t>
      </w:r>
      <w:r w:rsidR="00B57F9E">
        <w:rPr>
          <w:rFonts w:ascii="Times New Roman" w:hAnsi="Times New Roman" w:cs="Times New Roman"/>
          <w:i/>
        </w:rPr>
        <w:t>Human nature is an interspecies relationship</w:t>
      </w:r>
      <w:r w:rsidR="00EE59E6">
        <w:rPr>
          <w:rFonts w:ascii="Times New Roman" w:hAnsi="Times New Roman" w:cs="Times New Roman"/>
        </w:rPr>
        <w:t>” (144).</w:t>
      </w:r>
      <w:r w:rsidR="00885948">
        <w:rPr>
          <w:rFonts w:ascii="Times New Roman" w:hAnsi="Times New Roman" w:cs="Times New Roman"/>
        </w:rPr>
        <w:t xml:space="preserve"> </w:t>
      </w:r>
      <w:r w:rsidR="00E6404E">
        <w:rPr>
          <w:rFonts w:ascii="Times New Roman" w:hAnsi="Times New Roman" w:cs="Times New Roman"/>
        </w:rPr>
        <w:t>For Tsing, human-mushroom interactions</w:t>
      </w:r>
      <w:r w:rsidR="00D41CA3">
        <w:rPr>
          <w:rFonts w:ascii="Times New Roman" w:hAnsi="Times New Roman" w:cs="Times New Roman"/>
        </w:rPr>
        <w:t xml:space="preserve"> are particularly fertile places</w:t>
      </w:r>
      <w:r w:rsidR="001F06AC">
        <w:rPr>
          <w:rFonts w:ascii="Times New Roman" w:hAnsi="Times New Roman" w:cs="Times New Roman"/>
        </w:rPr>
        <w:t xml:space="preserve"> to find</w:t>
      </w:r>
      <w:r w:rsidR="009E2CEF">
        <w:rPr>
          <w:rFonts w:ascii="Times New Roman" w:hAnsi="Times New Roman" w:cs="Times New Roman"/>
        </w:rPr>
        <w:t xml:space="preserve"> evidence of interdependence and entanglement</w:t>
      </w:r>
      <w:r w:rsidR="004D7813">
        <w:rPr>
          <w:rFonts w:ascii="Times New Roman" w:hAnsi="Times New Roman" w:cs="Times New Roman"/>
        </w:rPr>
        <w:t xml:space="preserve"> </w:t>
      </w:r>
      <w:r w:rsidR="00895BE3">
        <w:rPr>
          <w:rFonts w:ascii="Times New Roman" w:hAnsi="Times New Roman" w:cs="Times New Roman"/>
        </w:rPr>
        <w:t xml:space="preserve">because </w:t>
      </w:r>
      <w:r w:rsidR="00FF09D8">
        <w:rPr>
          <w:rFonts w:ascii="Times New Roman" w:hAnsi="Times New Roman" w:cs="Times New Roman"/>
        </w:rPr>
        <w:t xml:space="preserve">mushrooms grow </w:t>
      </w:r>
      <w:r w:rsidR="00CC1196">
        <w:rPr>
          <w:rFonts w:ascii="Times New Roman" w:hAnsi="Times New Roman" w:cs="Times New Roman"/>
        </w:rPr>
        <w:t>at the seams</w:t>
      </w:r>
      <w:r w:rsidR="00AD5D72">
        <w:rPr>
          <w:rFonts w:ascii="Times New Roman" w:hAnsi="Times New Roman" w:cs="Times New Roman"/>
        </w:rPr>
        <w:t xml:space="preserve"> of society, in liminal </w:t>
      </w:r>
      <w:r w:rsidR="00D41159">
        <w:rPr>
          <w:rFonts w:ascii="Times New Roman" w:hAnsi="Times New Roman" w:cs="Times New Roman"/>
        </w:rPr>
        <w:t xml:space="preserve">places between </w:t>
      </w:r>
      <w:r w:rsidR="004527AC">
        <w:rPr>
          <w:rFonts w:ascii="Times New Roman" w:hAnsi="Times New Roman" w:cs="Times New Roman"/>
        </w:rPr>
        <w:t xml:space="preserve">different kinds of land. </w:t>
      </w:r>
      <w:r w:rsidR="009E3E81">
        <w:rPr>
          <w:rFonts w:ascii="Times New Roman" w:hAnsi="Times New Roman" w:cs="Times New Roman"/>
        </w:rPr>
        <w:t xml:space="preserve">The </w:t>
      </w:r>
      <w:r w:rsidR="00AD1F76">
        <w:rPr>
          <w:rFonts w:ascii="Times New Roman" w:hAnsi="Times New Roman" w:cs="Times New Roman"/>
        </w:rPr>
        <w:t>way fungi spores travel</w:t>
      </w:r>
      <w:r w:rsidR="0005744E">
        <w:rPr>
          <w:rFonts w:ascii="Times New Roman" w:hAnsi="Times New Roman" w:cs="Times New Roman"/>
        </w:rPr>
        <w:t xml:space="preserve">, spread, and form symbiotic bonds with </w:t>
      </w:r>
      <w:r w:rsidR="003476AC">
        <w:rPr>
          <w:rFonts w:ascii="Times New Roman" w:hAnsi="Times New Roman" w:cs="Times New Roman"/>
        </w:rPr>
        <w:t xml:space="preserve">lichens and plant roots also </w:t>
      </w:r>
      <w:r w:rsidR="008E1330">
        <w:rPr>
          <w:rFonts w:ascii="Times New Roman" w:hAnsi="Times New Roman" w:cs="Times New Roman"/>
        </w:rPr>
        <w:t>offer</w:t>
      </w:r>
      <w:r w:rsidR="005548A1">
        <w:rPr>
          <w:rFonts w:ascii="Times New Roman" w:hAnsi="Times New Roman" w:cs="Times New Roman"/>
        </w:rPr>
        <w:t>s</w:t>
      </w:r>
      <w:r w:rsidR="008E1330">
        <w:rPr>
          <w:rFonts w:ascii="Times New Roman" w:hAnsi="Times New Roman" w:cs="Times New Roman"/>
        </w:rPr>
        <w:t xml:space="preserve"> Tsing</w:t>
      </w:r>
      <w:r w:rsidR="005548A1">
        <w:rPr>
          <w:rFonts w:ascii="Times New Roman" w:hAnsi="Times New Roman" w:cs="Times New Roman"/>
        </w:rPr>
        <w:t xml:space="preserve"> a</w:t>
      </w:r>
      <w:r w:rsidR="00DA4084">
        <w:rPr>
          <w:rFonts w:ascii="Times New Roman" w:hAnsi="Times New Roman" w:cs="Times New Roman"/>
        </w:rPr>
        <w:t xml:space="preserve"> potent </w:t>
      </w:r>
      <w:r w:rsidR="005548A1">
        <w:rPr>
          <w:rFonts w:ascii="Times New Roman" w:hAnsi="Times New Roman" w:cs="Times New Roman"/>
        </w:rPr>
        <w:t>model</w:t>
      </w:r>
      <w:r w:rsidR="00480C40">
        <w:rPr>
          <w:rFonts w:ascii="Times New Roman" w:hAnsi="Times New Roman" w:cs="Times New Roman"/>
        </w:rPr>
        <w:t xml:space="preserve"> for thinking about </w:t>
      </w:r>
      <w:r w:rsidR="00890E88">
        <w:rPr>
          <w:rFonts w:ascii="Times New Roman" w:hAnsi="Times New Roman" w:cs="Times New Roman"/>
        </w:rPr>
        <w:t>empire and colonialism</w:t>
      </w:r>
      <w:r w:rsidR="003B2464">
        <w:rPr>
          <w:rFonts w:ascii="Times New Roman" w:hAnsi="Times New Roman" w:cs="Times New Roman"/>
        </w:rPr>
        <w:t xml:space="preserve">. By zeroing in on the </w:t>
      </w:r>
      <w:r w:rsidR="00B96BB3">
        <w:rPr>
          <w:rFonts w:ascii="Times New Roman" w:hAnsi="Times New Roman" w:cs="Times New Roman"/>
        </w:rPr>
        <w:t xml:space="preserve">small spores, </w:t>
      </w:r>
      <w:r w:rsidR="005C202F">
        <w:rPr>
          <w:rFonts w:ascii="Times New Roman" w:hAnsi="Times New Roman" w:cs="Times New Roman"/>
        </w:rPr>
        <w:t>the</w:t>
      </w:r>
      <w:r w:rsidR="002920BA">
        <w:rPr>
          <w:rFonts w:ascii="Times New Roman" w:hAnsi="Times New Roman" w:cs="Times New Roman"/>
        </w:rPr>
        <w:t xml:space="preserve"> mushrooms </w:t>
      </w:r>
      <w:r w:rsidR="00B96BB3">
        <w:rPr>
          <w:rFonts w:ascii="Times New Roman" w:hAnsi="Times New Roman" w:cs="Times New Roman"/>
        </w:rPr>
        <w:t>growing on the roadside,</w:t>
      </w:r>
      <w:r w:rsidR="00941D90">
        <w:rPr>
          <w:rFonts w:ascii="Times New Roman" w:hAnsi="Times New Roman" w:cs="Times New Roman"/>
        </w:rPr>
        <w:t xml:space="preserve"> Tsing finds a way to </w:t>
      </w:r>
      <w:r w:rsidR="00F14CCD">
        <w:rPr>
          <w:rFonts w:ascii="Times New Roman" w:hAnsi="Times New Roman" w:cs="Times New Roman"/>
        </w:rPr>
        <w:t xml:space="preserve">localize what she calls “the universal” — </w:t>
      </w:r>
      <w:r w:rsidR="00760900">
        <w:rPr>
          <w:rFonts w:ascii="Times New Roman" w:hAnsi="Times New Roman" w:cs="Times New Roman"/>
        </w:rPr>
        <w:t xml:space="preserve">global </w:t>
      </w:r>
      <w:r w:rsidR="00F02C00">
        <w:rPr>
          <w:rFonts w:ascii="Times New Roman" w:hAnsi="Times New Roman" w:cs="Times New Roman"/>
        </w:rPr>
        <w:t xml:space="preserve">forces that are too large to conceptualize but that nonetheless materialize </w:t>
      </w:r>
      <w:r w:rsidR="00A66920">
        <w:rPr>
          <w:rFonts w:ascii="Times New Roman" w:hAnsi="Times New Roman" w:cs="Times New Roman"/>
        </w:rPr>
        <w:t>in specif</w:t>
      </w:r>
      <w:r w:rsidR="00AE2060">
        <w:rPr>
          <w:rFonts w:ascii="Times New Roman" w:hAnsi="Times New Roman" w:cs="Times New Roman"/>
        </w:rPr>
        <w:t>ic, differential way</w:t>
      </w:r>
      <w:r w:rsidR="00282B2A">
        <w:rPr>
          <w:rFonts w:ascii="Times New Roman" w:hAnsi="Times New Roman" w:cs="Times New Roman"/>
        </w:rPr>
        <w:t xml:space="preserve">s across </w:t>
      </w:r>
      <w:r w:rsidR="00626093">
        <w:rPr>
          <w:rFonts w:ascii="Times New Roman" w:hAnsi="Times New Roman" w:cs="Times New Roman"/>
        </w:rPr>
        <w:t xml:space="preserve">local </w:t>
      </w:r>
      <w:r w:rsidR="00113513">
        <w:rPr>
          <w:rFonts w:ascii="Times New Roman" w:hAnsi="Times New Roman" w:cs="Times New Roman"/>
        </w:rPr>
        <w:t>environments</w:t>
      </w:r>
      <w:r w:rsidR="00626093">
        <w:rPr>
          <w:rFonts w:ascii="Times New Roman" w:hAnsi="Times New Roman" w:cs="Times New Roman"/>
        </w:rPr>
        <w:t xml:space="preserve">. </w:t>
      </w:r>
      <w:r w:rsidR="00676462">
        <w:rPr>
          <w:rFonts w:ascii="Times New Roman" w:hAnsi="Times New Roman" w:cs="Times New Roman"/>
        </w:rPr>
        <w:t xml:space="preserve">The main framework, that “human nature is an interspecies relationship,” </w:t>
      </w:r>
      <w:r w:rsidR="00B96BB3">
        <w:rPr>
          <w:rFonts w:ascii="Times New Roman" w:hAnsi="Times New Roman" w:cs="Times New Roman"/>
        </w:rPr>
        <w:t xml:space="preserve">thus </w:t>
      </w:r>
      <w:r w:rsidR="009B4BE7">
        <w:rPr>
          <w:rFonts w:ascii="Times New Roman" w:hAnsi="Times New Roman" w:cs="Times New Roman"/>
        </w:rPr>
        <w:t>becomes</w:t>
      </w:r>
      <w:r w:rsidR="00676462">
        <w:rPr>
          <w:rFonts w:ascii="Times New Roman" w:hAnsi="Times New Roman" w:cs="Times New Roman"/>
        </w:rPr>
        <w:t xml:space="preserve"> </w:t>
      </w:r>
      <w:r w:rsidR="00E639AF">
        <w:rPr>
          <w:rFonts w:ascii="Times New Roman" w:hAnsi="Times New Roman" w:cs="Times New Roman"/>
        </w:rPr>
        <w:t>endlessly portable</w:t>
      </w:r>
      <w:r w:rsidR="002C0BF2">
        <w:rPr>
          <w:rFonts w:ascii="Times New Roman" w:hAnsi="Times New Roman" w:cs="Times New Roman"/>
        </w:rPr>
        <w:t xml:space="preserve"> and useful for thinking about all sorts of situations outside of the </w:t>
      </w:r>
      <w:r w:rsidR="00927F2D">
        <w:rPr>
          <w:rFonts w:ascii="Times New Roman" w:hAnsi="Times New Roman" w:cs="Times New Roman"/>
        </w:rPr>
        <w:t xml:space="preserve">microbial. </w:t>
      </w:r>
      <w:r w:rsidR="00AC6C86">
        <w:rPr>
          <w:rFonts w:ascii="Times New Roman" w:hAnsi="Times New Roman" w:cs="Times New Roman"/>
        </w:rPr>
        <w:t xml:space="preserve">One unlikely example of </w:t>
      </w:r>
      <w:r w:rsidR="00C279AB">
        <w:rPr>
          <w:rFonts w:ascii="Times New Roman" w:hAnsi="Times New Roman" w:cs="Times New Roman"/>
        </w:rPr>
        <w:t xml:space="preserve">how </w:t>
      </w:r>
      <w:r w:rsidR="00AC6C86">
        <w:rPr>
          <w:rFonts w:ascii="Times New Roman" w:hAnsi="Times New Roman" w:cs="Times New Roman"/>
        </w:rPr>
        <w:t xml:space="preserve">Tsing’s multispecies landscapes can </w:t>
      </w:r>
      <w:r w:rsidR="00C279AB">
        <w:rPr>
          <w:rFonts w:ascii="Times New Roman" w:hAnsi="Times New Roman" w:cs="Times New Roman"/>
        </w:rPr>
        <w:t xml:space="preserve">be extended is </w:t>
      </w:r>
      <w:r w:rsidR="00AC6C86">
        <w:rPr>
          <w:rFonts w:ascii="Times New Roman" w:hAnsi="Times New Roman" w:cs="Times New Roman"/>
        </w:rPr>
        <w:t xml:space="preserve">perhaps </w:t>
      </w:r>
      <w:r w:rsidR="00766A3E">
        <w:rPr>
          <w:rFonts w:ascii="Times New Roman" w:hAnsi="Times New Roman" w:cs="Times New Roman"/>
        </w:rPr>
        <w:t xml:space="preserve">to </w:t>
      </w:r>
      <w:r w:rsidR="00AC6C86">
        <w:rPr>
          <w:rFonts w:ascii="Times New Roman" w:hAnsi="Times New Roman" w:cs="Times New Roman"/>
        </w:rPr>
        <w:t xml:space="preserve">be found in Herman Melville’s 1851 novel </w:t>
      </w:r>
      <w:r w:rsidR="00AC6C86">
        <w:rPr>
          <w:rFonts w:ascii="Times New Roman" w:hAnsi="Times New Roman" w:cs="Times New Roman"/>
          <w:i/>
        </w:rPr>
        <w:t>Moby Dick</w:t>
      </w:r>
      <w:r w:rsidR="00105209">
        <w:rPr>
          <w:rFonts w:ascii="Times New Roman" w:hAnsi="Times New Roman" w:cs="Times New Roman"/>
        </w:rPr>
        <w:t>. Like Tsing, Melville is deep</w:t>
      </w:r>
      <w:r w:rsidR="008C33ED">
        <w:rPr>
          <w:rFonts w:ascii="Times New Roman" w:hAnsi="Times New Roman" w:cs="Times New Roman"/>
        </w:rPr>
        <w:t>ly interested</w:t>
      </w:r>
      <w:r w:rsidR="00D96EC7">
        <w:rPr>
          <w:rFonts w:ascii="Times New Roman" w:hAnsi="Times New Roman" w:cs="Times New Roman"/>
        </w:rPr>
        <w:t xml:space="preserve"> in what happ</w:t>
      </w:r>
      <w:r w:rsidR="00257AFF">
        <w:rPr>
          <w:rFonts w:ascii="Times New Roman" w:hAnsi="Times New Roman" w:cs="Times New Roman"/>
        </w:rPr>
        <w:t>ens on the fringes of capitalist societies</w:t>
      </w:r>
      <w:r w:rsidR="00084736">
        <w:rPr>
          <w:rFonts w:ascii="Times New Roman" w:hAnsi="Times New Roman" w:cs="Times New Roman"/>
        </w:rPr>
        <w:t>: Tsing goes off-road to pick</w:t>
      </w:r>
      <w:r w:rsidR="0034589B">
        <w:rPr>
          <w:rFonts w:ascii="Times New Roman" w:hAnsi="Times New Roman" w:cs="Times New Roman"/>
        </w:rPr>
        <w:t xml:space="preserve"> mushroom</w:t>
      </w:r>
      <w:r w:rsidR="00084736">
        <w:rPr>
          <w:rFonts w:ascii="Times New Roman" w:hAnsi="Times New Roman" w:cs="Times New Roman"/>
        </w:rPr>
        <w:t>s</w:t>
      </w:r>
      <w:r w:rsidR="0034589B">
        <w:rPr>
          <w:rFonts w:ascii="Times New Roman" w:hAnsi="Times New Roman" w:cs="Times New Roman"/>
        </w:rPr>
        <w:t>, Melville</w:t>
      </w:r>
      <w:r w:rsidR="00EF1C0E">
        <w:rPr>
          <w:rFonts w:ascii="Times New Roman" w:hAnsi="Times New Roman" w:cs="Times New Roman"/>
        </w:rPr>
        <w:t>’s characters</w:t>
      </w:r>
      <w:r w:rsidR="00D265AA">
        <w:rPr>
          <w:rFonts w:ascii="Times New Roman" w:hAnsi="Times New Roman" w:cs="Times New Roman"/>
        </w:rPr>
        <w:t xml:space="preserve"> go out to sea</w:t>
      </w:r>
      <w:r w:rsidR="00084736">
        <w:rPr>
          <w:rFonts w:ascii="Times New Roman" w:hAnsi="Times New Roman" w:cs="Times New Roman"/>
        </w:rPr>
        <w:t xml:space="preserve"> to catch whales. </w:t>
      </w:r>
      <w:r w:rsidR="00E95563">
        <w:rPr>
          <w:rFonts w:ascii="Times New Roman" w:hAnsi="Times New Roman" w:cs="Times New Roman"/>
        </w:rPr>
        <w:t>I think it’s worth</w:t>
      </w:r>
      <w:r w:rsidR="00B21F8F">
        <w:rPr>
          <w:rFonts w:ascii="Times New Roman" w:hAnsi="Times New Roman" w:cs="Times New Roman"/>
        </w:rPr>
        <w:t xml:space="preserve">while thinking </w:t>
      </w:r>
      <w:r w:rsidR="00B21F8F">
        <w:rPr>
          <w:rFonts w:ascii="Times New Roman" w:hAnsi="Times New Roman" w:cs="Times New Roman"/>
        </w:rPr>
        <w:lastRenderedPageBreak/>
        <w:t>about the</w:t>
      </w:r>
      <w:r w:rsidR="004C74E2">
        <w:rPr>
          <w:rFonts w:ascii="Times New Roman" w:hAnsi="Times New Roman" w:cs="Times New Roman"/>
        </w:rPr>
        <w:t>se</w:t>
      </w:r>
      <w:r w:rsidR="00B21F8F">
        <w:rPr>
          <w:rFonts w:ascii="Times New Roman" w:hAnsi="Times New Roman" w:cs="Times New Roman"/>
        </w:rPr>
        <w:t xml:space="preserve"> two together, and asking</w:t>
      </w:r>
      <w:r w:rsidR="004119AD">
        <w:rPr>
          <w:rFonts w:ascii="Times New Roman" w:hAnsi="Times New Roman" w:cs="Times New Roman"/>
        </w:rPr>
        <w:t xml:space="preserve"> what Melville’s novel might contribute to </w:t>
      </w:r>
      <w:r w:rsidR="00E06EC8">
        <w:rPr>
          <w:rFonts w:ascii="Times New Roman" w:hAnsi="Times New Roman" w:cs="Times New Roman"/>
        </w:rPr>
        <w:t>Tsing’s</w:t>
      </w:r>
      <w:r w:rsidR="00A21447">
        <w:rPr>
          <w:rFonts w:ascii="Times New Roman" w:hAnsi="Times New Roman" w:cs="Times New Roman"/>
        </w:rPr>
        <w:t xml:space="preserve"> understanding of </w:t>
      </w:r>
      <w:r w:rsidR="00282CA5">
        <w:rPr>
          <w:rFonts w:ascii="Times New Roman" w:hAnsi="Times New Roman" w:cs="Times New Roman"/>
        </w:rPr>
        <w:t xml:space="preserve">how we have always been more-than-human. </w:t>
      </w:r>
    </w:p>
    <w:p w14:paraId="4BAE5292" w14:textId="585F87AD" w:rsidR="00A5383A" w:rsidRDefault="00805182" w:rsidP="00EE799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the first chapters of </w:t>
      </w:r>
      <w:r>
        <w:rPr>
          <w:rFonts w:ascii="Times New Roman" w:hAnsi="Times New Roman" w:cs="Times New Roman"/>
          <w:i/>
        </w:rPr>
        <w:t>Moby Dick</w:t>
      </w:r>
      <w:r>
        <w:rPr>
          <w:rFonts w:ascii="Times New Roman" w:hAnsi="Times New Roman" w:cs="Times New Roman"/>
        </w:rPr>
        <w:t xml:space="preserve">, however, before they go out to sea at all, </w:t>
      </w:r>
      <w:r w:rsidR="00D62181">
        <w:rPr>
          <w:rFonts w:ascii="Times New Roman" w:hAnsi="Times New Roman" w:cs="Times New Roman"/>
        </w:rPr>
        <w:t>Melville spends a long time setting the scene</w:t>
      </w:r>
      <w:r w:rsidR="003C50D0">
        <w:rPr>
          <w:rFonts w:ascii="Times New Roman" w:hAnsi="Times New Roman" w:cs="Times New Roman"/>
        </w:rPr>
        <w:t>: describing</w:t>
      </w:r>
      <w:r w:rsidR="00D62181">
        <w:rPr>
          <w:rFonts w:ascii="Times New Roman" w:hAnsi="Times New Roman" w:cs="Times New Roman"/>
        </w:rPr>
        <w:t xml:space="preserve"> </w:t>
      </w:r>
      <w:r w:rsidR="00A50602">
        <w:rPr>
          <w:rFonts w:ascii="Times New Roman" w:hAnsi="Times New Roman" w:cs="Times New Roman"/>
        </w:rPr>
        <w:t xml:space="preserve">what a costal fishing town is </w:t>
      </w:r>
      <w:r w:rsidR="003C50D0">
        <w:rPr>
          <w:rFonts w:ascii="Times New Roman" w:hAnsi="Times New Roman" w:cs="Times New Roman"/>
        </w:rPr>
        <w:t xml:space="preserve">like, explaining </w:t>
      </w:r>
      <w:r w:rsidR="00A50535">
        <w:rPr>
          <w:rFonts w:ascii="Times New Roman" w:hAnsi="Times New Roman" w:cs="Times New Roman"/>
        </w:rPr>
        <w:t xml:space="preserve">the </w:t>
      </w:r>
      <w:r w:rsidR="001137A4">
        <w:rPr>
          <w:rFonts w:ascii="Times New Roman" w:hAnsi="Times New Roman" w:cs="Times New Roman"/>
        </w:rPr>
        <w:t xml:space="preserve">cultural make-up of </w:t>
      </w:r>
      <w:r w:rsidR="00F1126C">
        <w:rPr>
          <w:rFonts w:ascii="Times New Roman" w:hAnsi="Times New Roman" w:cs="Times New Roman"/>
        </w:rPr>
        <w:t>crew</w:t>
      </w:r>
      <w:r w:rsidR="001137A4">
        <w:rPr>
          <w:rFonts w:ascii="Times New Roman" w:hAnsi="Times New Roman" w:cs="Times New Roman"/>
        </w:rPr>
        <w:t xml:space="preserve">s, </w:t>
      </w:r>
      <w:r w:rsidR="0014219E">
        <w:rPr>
          <w:rFonts w:ascii="Times New Roman" w:hAnsi="Times New Roman" w:cs="Times New Roman"/>
        </w:rPr>
        <w:t xml:space="preserve">noting the </w:t>
      </w:r>
      <w:r w:rsidR="002C4F5A">
        <w:rPr>
          <w:rFonts w:ascii="Times New Roman" w:hAnsi="Times New Roman" w:cs="Times New Roman"/>
        </w:rPr>
        <w:t>lingo and habits of sailors. After all, “New Bedford is a queer place,” and the reader</w:t>
      </w:r>
      <w:r w:rsidR="002E14AE">
        <w:rPr>
          <w:rFonts w:ascii="Times New Roman" w:hAnsi="Times New Roman" w:cs="Times New Roman"/>
        </w:rPr>
        <w:t xml:space="preserve"> has to be initiated into its queerness, as does the narrator, Ishmael (34).</w:t>
      </w:r>
      <w:r w:rsidR="007E2481">
        <w:rPr>
          <w:rFonts w:ascii="Times New Roman" w:hAnsi="Times New Roman" w:cs="Times New Roman"/>
        </w:rPr>
        <w:t xml:space="preserve"> </w:t>
      </w:r>
      <w:r w:rsidR="00F9306E">
        <w:rPr>
          <w:rFonts w:ascii="Times New Roman" w:hAnsi="Times New Roman" w:cs="Times New Roman"/>
        </w:rPr>
        <w:t xml:space="preserve">Ishmael also </w:t>
      </w:r>
      <w:r w:rsidR="00C2127F">
        <w:rPr>
          <w:rFonts w:ascii="Times New Roman" w:hAnsi="Times New Roman" w:cs="Times New Roman"/>
        </w:rPr>
        <w:t>becomes part of the whaling world through being introduced to Queequeg, al</w:t>
      </w:r>
      <w:r w:rsidR="009857CF">
        <w:rPr>
          <w:rFonts w:ascii="Times New Roman" w:hAnsi="Times New Roman" w:cs="Times New Roman"/>
        </w:rPr>
        <w:t xml:space="preserve">ready an established harpooner. </w:t>
      </w:r>
      <w:r w:rsidR="000C0DB0">
        <w:rPr>
          <w:rFonts w:ascii="Times New Roman" w:hAnsi="Times New Roman" w:cs="Times New Roman"/>
        </w:rPr>
        <w:t xml:space="preserve">In Chapter Three, “The Spouter-Inn,” </w:t>
      </w:r>
      <w:r w:rsidR="00C93454">
        <w:rPr>
          <w:rFonts w:ascii="Times New Roman" w:hAnsi="Times New Roman" w:cs="Times New Roman"/>
        </w:rPr>
        <w:t>Ishmael and Queequeg meet in circumstances that, like New Bedford, can only be considered as very queer</w:t>
      </w:r>
      <w:r w:rsidR="00E25F2B">
        <w:rPr>
          <w:rFonts w:ascii="Times New Roman" w:hAnsi="Times New Roman" w:cs="Times New Roman"/>
        </w:rPr>
        <w:t xml:space="preserve">. Due to the high occupancy of the inn, the innkeeper, </w:t>
      </w:r>
      <w:r w:rsidR="00A32AC6">
        <w:rPr>
          <w:rFonts w:ascii="Times New Roman" w:hAnsi="Times New Roman" w:cs="Times New Roman"/>
        </w:rPr>
        <w:t xml:space="preserve">Peter Coffin, </w:t>
      </w:r>
      <w:r w:rsidR="00554C9B">
        <w:rPr>
          <w:rFonts w:ascii="Times New Roman" w:hAnsi="Times New Roman" w:cs="Times New Roman"/>
        </w:rPr>
        <w:t xml:space="preserve">tells Ishmael that </w:t>
      </w:r>
      <w:r w:rsidR="00240692">
        <w:rPr>
          <w:rFonts w:ascii="Times New Roman" w:hAnsi="Times New Roman" w:cs="Times New Roman"/>
        </w:rPr>
        <w:t>he can stay if he agrees to share a bed</w:t>
      </w:r>
      <w:r w:rsidR="003E659D">
        <w:rPr>
          <w:rFonts w:ascii="Times New Roman" w:hAnsi="Times New Roman" w:cs="Times New Roman"/>
        </w:rPr>
        <w:t xml:space="preserve"> with one of the harpooners. </w:t>
      </w:r>
      <w:r w:rsidR="00F60C1C">
        <w:rPr>
          <w:rFonts w:ascii="Times New Roman" w:hAnsi="Times New Roman" w:cs="Times New Roman"/>
        </w:rPr>
        <w:t xml:space="preserve">The amount of anxiety </w:t>
      </w:r>
      <w:r w:rsidR="003457F0">
        <w:rPr>
          <w:rFonts w:ascii="Times New Roman" w:hAnsi="Times New Roman" w:cs="Times New Roman"/>
        </w:rPr>
        <w:t>that Ishmael has about this simple proposition serves simultaneously as comic relief and a</w:t>
      </w:r>
      <w:r w:rsidR="008A4BE3">
        <w:rPr>
          <w:rFonts w:ascii="Times New Roman" w:hAnsi="Times New Roman" w:cs="Times New Roman"/>
        </w:rPr>
        <w:t xml:space="preserve">s signaling that </w:t>
      </w:r>
      <w:r w:rsidR="00763224">
        <w:rPr>
          <w:rFonts w:ascii="Times New Roman" w:hAnsi="Times New Roman" w:cs="Times New Roman"/>
        </w:rPr>
        <w:t xml:space="preserve">Ishmael is </w:t>
      </w:r>
      <w:r w:rsidR="007D7AD8">
        <w:rPr>
          <w:rFonts w:ascii="Times New Roman" w:hAnsi="Times New Roman" w:cs="Times New Roman"/>
        </w:rPr>
        <w:t xml:space="preserve">quite </w:t>
      </w:r>
      <w:r w:rsidR="00A32AC6">
        <w:rPr>
          <w:rFonts w:ascii="Times New Roman" w:hAnsi="Times New Roman" w:cs="Times New Roman"/>
        </w:rPr>
        <w:t xml:space="preserve">isolated and unused to intimacy </w:t>
      </w:r>
      <w:r w:rsidR="009A3961">
        <w:rPr>
          <w:rFonts w:ascii="Times New Roman" w:hAnsi="Times New Roman" w:cs="Times New Roman"/>
        </w:rPr>
        <w:t xml:space="preserve">with other people: </w:t>
      </w:r>
      <w:r w:rsidR="00B36081">
        <w:rPr>
          <w:rFonts w:ascii="Times New Roman" w:hAnsi="Times New Roman" w:cs="Times New Roman"/>
        </w:rPr>
        <w:t>“No man prefers to sleep two in a bed,”</w:t>
      </w:r>
      <w:r w:rsidR="00DE147F">
        <w:rPr>
          <w:rFonts w:ascii="Times New Roman" w:hAnsi="Times New Roman" w:cs="Times New Roman"/>
        </w:rPr>
        <w:t xml:space="preserve"> he says</w:t>
      </w:r>
      <w:r w:rsidR="00896596">
        <w:rPr>
          <w:rFonts w:ascii="Times New Roman" w:hAnsi="Times New Roman" w:cs="Times New Roman"/>
        </w:rPr>
        <w:t xml:space="preserve">, </w:t>
      </w:r>
      <w:r w:rsidR="00DE147F">
        <w:rPr>
          <w:rFonts w:ascii="Times New Roman" w:hAnsi="Times New Roman" w:cs="Times New Roman"/>
        </w:rPr>
        <w:t xml:space="preserve">as </w:t>
      </w:r>
      <w:r w:rsidR="006B1278">
        <w:rPr>
          <w:rFonts w:ascii="Times New Roman" w:hAnsi="Times New Roman" w:cs="Times New Roman"/>
        </w:rPr>
        <w:t>if presenting a universal truth.</w:t>
      </w:r>
      <w:r w:rsidR="00B36081">
        <w:rPr>
          <w:rFonts w:ascii="Times New Roman" w:hAnsi="Times New Roman" w:cs="Times New Roman"/>
        </w:rPr>
        <w:t xml:space="preserve"> “I don’t know how it is, but people like to be private when they are sleeping” (16). </w:t>
      </w:r>
      <w:r w:rsidR="00A32AC6">
        <w:rPr>
          <w:rFonts w:ascii="Times New Roman" w:hAnsi="Times New Roman" w:cs="Times New Roman"/>
        </w:rPr>
        <w:t>Ishmael’s uncomfortableness is compounded by the fact that he knows nothi</w:t>
      </w:r>
      <w:r w:rsidR="004B428D">
        <w:rPr>
          <w:rFonts w:ascii="Times New Roman" w:hAnsi="Times New Roman" w:cs="Times New Roman"/>
        </w:rPr>
        <w:t>ng about this strange harpooner. T</w:t>
      </w:r>
      <w:r w:rsidR="00A32AC6">
        <w:rPr>
          <w:rFonts w:ascii="Times New Roman" w:hAnsi="Times New Roman" w:cs="Times New Roman"/>
        </w:rPr>
        <w:t xml:space="preserve">o calm </w:t>
      </w:r>
      <w:r w:rsidR="00DC4F25">
        <w:rPr>
          <w:rFonts w:ascii="Times New Roman" w:hAnsi="Times New Roman" w:cs="Times New Roman"/>
        </w:rPr>
        <w:t>his fears</w:t>
      </w:r>
      <w:r w:rsidR="00F97F99">
        <w:rPr>
          <w:rFonts w:ascii="Times New Roman" w:hAnsi="Times New Roman" w:cs="Times New Roman"/>
        </w:rPr>
        <w:t xml:space="preserve"> </w:t>
      </w:r>
      <w:r w:rsidR="001176B4">
        <w:rPr>
          <w:rFonts w:ascii="Times New Roman" w:hAnsi="Times New Roman" w:cs="Times New Roman"/>
        </w:rPr>
        <w:t xml:space="preserve">about sharing the bed </w:t>
      </w:r>
      <w:r w:rsidR="00F97F99">
        <w:rPr>
          <w:rFonts w:ascii="Times New Roman" w:hAnsi="Times New Roman" w:cs="Times New Roman"/>
        </w:rPr>
        <w:t xml:space="preserve">Coffin tells </w:t>
      </w:r>
      <w:r w:rsidR="00DC4F25">
        <w:rPr>
          <w:rFonts w:ascii="Times New Roman" w:hAnsi="Times New Roman" w:cs="Times New Roman"/>
        </w:rPr>
        <w:t xml:space="preserve">Ishmael </w:t>
      </w:r>
      <w:r w:rsidR="00F97F99">
        <w:rPr>
          <w:rFonts w:ascii="Times New Roman" w:hAnsi="Times New Roman" w:cs="Times New Roman"/>
        </w:rPr>
        <w:t>that</w:t>
      </w:r>
      <w:r w:rsidR="00085111">
        <w:rPr>
          <w:rFonts w:ascii="Times New Roman" w:hAnsi="Times New Roman" w:cs="Times New Roman"/>
        </w:rPr>
        <w:t xml:space="preserve"> it is quite large, a fact</w:t>
      </w:r>
      <w:r w:rsidR="001176B4">
        <w:rPr>
          <w:rFonts w:ascii="Times New Roman" w:hAnsi="Times New Roman" w:cs="Times New Roman"/>
        </w:rPr>
        <w:t xml:space="preserve"> he knows </w:t>
      </w:r>
      <w:r w:rsidR="00085111">
        <w:rPr>
          <w:rFonts w:ascii="Times New Roman" w:hAnsi="Times New Roman" w:cs="Times New Roman"/>
        </w:rPr>
        <w:t xml:space="preserve">first-hand </w:t>
      </w:r>
      <w:r w:rsidR="001176B4">
        <w:rPr>
          <w:rFonts w:ascii="Times New Roman" w:hAnsi="Times New Roman" w:cs="Times New Roman"/>
        </w:rPr>
        <w:t>because</w:t>
      </w:r>
      <w:r w:rsidR="00F97F99">
        <w:rPr>
          <w:rFonts w:ascii="Times New Roman" w:hAnsi="Times New Roman" w:cs="Times New Roman"/>
        </w:rPr>
        <w:t xml:space="preserve"> </w:t>
      </w:r>
      <w:r w:rsidR="001E2AE9">
        <w:rPr>
          <w:rFonts w:ascii="Times New Roman" w:hAnsi="Times New Roman" w:cs="Times New Roman"/>
        </w:rPr>
        <w:t xml:space="preserve">it used to </w:t>
      </w:r>
      <w:r w:rsidR="004767EC">
        <w:rPr>
          <w:rFonts w:ascii="Times New Roman" w:hAnsi="Times New Roman" w:cs="Times New Roman"/>
        </w:rPr>
        <w:t>belong to him and</w:t>
      </w:r>
      <w:r w:rsidR="001E2AE9">
        <w:rPr>
          <w:rFonts w:ascii="Times New Roman" w:hAnsi="Times New Roman" w:cs="Times New Roman"/>
        </w:rPr>
        <w:t xml:space="preserve"> his wife</w:t>
      </w:r>
      <w:r w:rsidR="001C7F11">
        <w:rPr>
          <w:rFonts w:ascii="Times New Roman" w:hAnsi="Times New Roman" w:cs="Times New Roman"/>
        </w:rPr>
        <w:t>: “There’s plenty room for two to kick about in that bed; it’s an almighty big bed that” (20).</w:t>
      </w:r>
      <w:r w:rsidR="00342C2C">
        <w:rPr>
          <w:rFonts w:ascii="Times New Roman" w:hAnsi="Times New Roman" w:cs="Times New Roman"/>
        </w:rPr>
        <w:t xml:space="preserve"> </w:t>
      </w:r>
      <w:r w:rsidR="006A7B5F">
        <w:rPr>
          <w:rFonts w:ascii="Times New Roman" w:hAnsi="Times New Roman" w:cs="Times New Roman"/>
        </w:rPr>
        <w:t xml:space="preserve">Before </w:t>
      </w:r>
      <w:r w:rsidR="00ED5961">
        <w:rPr>
          <w:rFonts w:ascii="Times New Roman" w:hAnsi="Times New Roman" w:cs="Times New Roman"/>
        </w:rPr>
        <w:t xml:space="preserve">Queequeg even arrives, </w:t>
      </w:r>
      <w:r w:rsidR="006751DF">
        <w:rPr>
          <w:rFonts w:ascii="Times New Roman" w:hAnsi="Times New Roman" w:cs="Times New Roman"/>
        </w:rPr>
        <w:t>Ishmael’s nervous anticipation and the innkeeper’s</w:t>
      </w:r>
      <w:r w:rsidR="001176B4">
        <w:rPr>
          <w:rFonts w:ascii="Times New Roman" w:hAnsi="Times New Roman" w:cs="Times New Roman"/>
        </w:rPr>
        <w:t xml:space="preserve"> </w:t>
      </w:r>
      <w:r w:rsidR="00D941BC">
        <w:rPr>
          <w:rFonts w:ascii="Times New Roman" w:hAnsi="Times New Roman" w:cs="Times New Roman"/>
        </w:rPr>
        <w:t xml:space="preserve">labeling of the bed as </w:t>
      </w:r>
      <w:r w:rsidR="00EF31F1">
        <w:rPr>
          <w:rFonts w:ascii="Times New Roman" w:hAnsi="Times New Roman" w:cs="Times New Roman"/>
        </w:rPr>
        <w:t xml:space="preserve">a </w:t>
      </w:r>
      <w:r w:rsidR="00502225">
        <w:rPr>
          <w:rFonts w:ascii="Times New Roman" w:hAnsi="Times New Roman" w:cs="Times New Roman"/>
        </w:rPr>
        <w:t>matrimonial</w:t>
      </w:r>
      <w:r w:rsidR="00D941BC">
        <w:rPr>
          <w:rFonts w:ascii="Times New Roman" w:hAnsi="Times New Roman" w:cs="Times New Roman"/>
        </w:rPr>
        <w:t xml:space="preserve"> bower </w:t>
      </w:r>
      <w:r w:rsidR="00BF655F">
        <w:rPr>
          <w:rFonts w:ascii="Times New Roman" w:hAnsi="Times New Roman" w:cs="Times New Roman"/>
        </w:rPr>
        <w:t xml:space="preserve">set the stage for this encounter to </w:t>
      </w:r>
      <w:r w:rsidR="00810461">
        <w:rPr>
          <w:rFonts w:ascii="Times New Roman" w:hAnsi="Times New Roman" w:cs="Times New Roman"/>
        </w:rPr>
        <w:t>be significant</w:t>
      </w:r>
      <w:r w:rsidR="00847585">
        <w:rPr>
          <w:rFonts w:ascii="Times New Roman" w:hAnsi="Times New Roman" w:cs="Times New Roman"/>
        </w:rPr>
        <w:t>, plot-wise</w:t>
      </w:r>
      <w:r w:rsidR="00810461">
        <w:rPr>
          <w:rFonts w:ascii="Times New Roman" w:hAnsi="Times New Roman" w:cs="Times New Roman"/>
        </w:rPr>
        <w:t xml:space="preserve">. </w:t>
      </w:r>
      <w:r w:rsidR="00F44B4B">
        <w:rPr>
          <w:rFonts w:ascii="Times New Roman" w:hAnsi="Times New Roman" w:cs="Times New Roman"/>
        </w:rPr>
        <w:t>Mostly for comical</w:t>
      </w:r>
      <w:r w:rsidR="003C7329">
        <w:rPr>
          <w:rFonts w:ascii="Times New Roman" w:hAnsi="Times New Roman" w:cs="Times New Roman"/>
        </w:rPr>
        <w:t xml:space="preserve"> purposes, but also I think in a</w:t>
      </w:r>
      <w:r w:rsidR="00F44B4B">
        <w:rPr>
          <w:rFonts w:ascii="Times New Roman" w:hAnsi="Times New Roman" w:cs="Times New Roman"/>
        </w:rPr>
        <w:t xml:space="preserve"> </w:t>
      </w:r>
      <w:r w:rsidR="001F066D">
        <w:rPr>
          <w:rFonts w:ascii="Times New Roman" w:hAnsi="Times New Roman" w:cs="Times New Roman"/>
        </w:rPr>
        <w:t xml:space="preserve">deep structural way, </w:t>
      </w:r>
      <w:r w:rsidR="003B555A">
        <w:rPr>
          <w:rFonts w:ascii="Times New Roman" w:hAnsi="Times New Roman" w:cs="Times New Roman"/>
        </w:rPr>
        <w:t xml:space="preserve">Ishmael is positioned in the narrative as </w:t>
      </w:r>
      <w:r w:rsidR="00555E6A">
        <w:rPr>
          <w:rFonts w:ascii="Times New Roman" w:hAnsi="Times New Roman" w:cs="Times New Roman"/>
        </w:rPr>
        <w:t xml:space="preserve">an uneasy </w:t>
      </w:r>
      <w:r w:rsidR="006B6F0E">
        <w:rPr>
          <w:rFonts w:ascii="Times New Roman" w:hAnsi="Times New Roman" w:cs="Times New Roman"/>
        </w:rPr>
        <w:t>bachelor</w:t>
      </w:r>
      <w:r w:rsidR="00BA2EF4">
        <w:rPr>
          <w:rFonts w:ascii="Times New Roman" w:hAnsi="Times New Roman" w:cs="Times New Roman"/>
        </w:rPr>
        <w:t xml:space="preserve"> waiting to wed his bride: </w:t>
      </w:r>
      <w:r w:rsidR="00F62802">
        <w:rPr>
          <w:rFonts w:ascii="Times New Roman" w:hAnsi="Times New Roman" w:cs="Times New Roman"/>
        </w:rPr>
        <w:t xml:space="preserve">after his first night with Queequeg, they will </w:t>
      </w:r>
      <w:r w:rsidR="00DA0955">
        <w:rPr>
          <w:rFonts w:ascii="Times New Roman" w:hAnsi="Times New Roman" w:cs="Times New Roman"/>
        </w:rPr>
        <w:t>be entangled</w:t>
      </w:r>
      <w:r w:rsidR="00F62802">
        <w:rPr>
          <w:rFonts w:ascii="Times New Roman" w:hAnsi="Times New Roman" w:cs="Times New Roman"/>
        </w:rPr>
        <w:t xml:space="preserve"> for the rest of the novel, and neither will be quite the same person they were before. </w:t>
      </w:r>
    </w:p>
    <w:p w14:paraId="2957484A" w14:textId="39B23C9C" w:rsidR="009A4935" w:rsidRDefault="00A5383A" w:rsidP="00EE799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F11D5">
        <w:rPr>
          <w:rFonts w:ascii="Times New Roman" w:hAnsi="Times New Roman" w:cs="Times New Roman"/>
        </w:rPr>
        <w:t xml:space="preserve"> </w:t>
      </w:r>
      <w:r w:rsidR="007D3A28">
        <w:rPr>
          <w:rFonts w:ascii="Times New Roman" w:hAnsi="Times New Roman" w:cs="Times New Roman"/>
        </w:rPr>
        <w:t xml:space="preserve">When Queequeg and Ishmael finally do meet, </w:t>
      </w:r>
      <w:r w:rsidR="00E94707">
        <w:rPr>
          <w:rFonts w:ascii="Times New Roman" w:hAnsi="Times New Roman" w:cs="Times New Roman"/>
        </w:rPr>
        <w:t>Ishmael</w:t>
      </w:r>
      <w:r w:rsidR="009150DD">
        <w:rPr>
          <w:rFonts w:ascii="Times New Roman" w:hAnsi="Times New Roman" w:cs="Times New Roman"/>
        </w:rPr>
        <w:t xml:space="preserve"> must immediately confront his reaction to </w:t>
      </w:r>
      <w:r w:rsidR="00F97065">
        <w:rPr>
          <w:rFonts w:ascii="Times New Roman" w:hAnsi="Times New Roman" w:cs="Times New Roman"/>
        </w:rPr>
        <w:t>the racial and cultural differences between the</w:t>
      </w:r>
      <w:r w:rsidR="00A21AE1">
        <w:rPr>
          <w:rFonts w:ascii="Times New Roman" w:hAnsi="Times New Roman" w:cs="Times New Roman"/>
        </w:rPr>
        <w:t>m. He is at first put-off by Queequeg’s “unearthly complexion” and “squares of tattooing,”</w:t>
      </w:r>
      <w:r w:rsidR="000F451F">
        <w:rPr>
          <w:rFonts w:ascii="Times New Roman" w:hAnsi="Times New Roman" w:cs="Times New Roman"/>
        </w:rPr>
        <w:t xml:space="preserve"> as well as practices of </w:t>
      </w:r>
      <w:r w:rsidR="002104F4">
        <w:rPr>
          <w:rFonts w:ascii="Times New Roman" w:hAnsi="Times New Roman" w:cs="Times New Roman"/>
        </w:rPr>
        <w:t>cannibalism, head-shrinking, and a religious ritual involving a small wooden icon</w:t>
      </w:r>
      <w:r w:rsidR="00A21AE1">
        <w:rPr>
          <w:rFonts w:ascii="Times New Roman" w:hAnsi="Times New Roman" w:cs="Times New Roman"/>
        </w:rPr>
        <w:t xml:space="preserve"> (22)</w:t>
      </w:r>
      <w:r w:rsidR="002104F4">
        <w:rPr>
          <w:rFonts w:ascii="Times New Roman" w:hAnsi="Times New Roman" w:cs="Times New Roman"/>
        </w:rPr>
        <w:t xml:space="preserve">. </w:t>
      </w:r>
      <w:r w:rsidR="00CB5A75">
        <w:rPr>
          <w:rFonts w:ascii="Times New Roman" w:hAnsi="Times New Roman" w:cs="Times New Roman"/>
        </w:rPr>
        <w:t xml:space="preserve">Being in physical </w:t>
      </w:r>
      <w:r w:rsidR="00682A7B">
        <w:rPr>
          <w:rFonts w:ascii="Times New Roman" w:hAnsi="Times New Roman" w:cs="Times New Roman"/>
        </w:rPr>
        <w:t xml:space="preserve">proximity </w:t>
      </w:r>
      <w:r w:rsidR="0095704C">
        <w:rPr>
          <w:rFonts w:ascii="Times New Roman" w:hAnsi="Times New Roman" w:cs="Times New Roman"/>
        </w:rPr>
        <w:t xml:space="preserve">to such foreignness scares </w:t>
      </w:r>
      <w:r w:rsidR="00896596">
        <w:rPr>
          <w:rFonts w:ascii="Times New Roman" w:hAnsi="Times New Roman" w:cs="Times New Roman"/>
        </w:rPr>
        <w:t>him</w:t>
      </w:r>
      <w:r w:rsidR="00682A7B">
        <w:rPr>
          <w:rFonts w:ascii="Times New Roman" w:hAnsi="Times New Roman" w:cs="Times New Roman"/>
        </w:rPr>
        <w:t>: “this wild cannibal, tomahawk between his</w:t>
      </w:r>
      <w:r w:rsidR="004E2515">
        <w:rPr>
          <w:rFonts w:ascii="Times New Roman" w:hAnsi="Times New Roman" w:cs="Times New Roman"/>
        </w:rPr>
        <w:t xml:space="preserve"> teeth, sprang into bed with me,” he says</w:t>
      </w:r>
      <w:r w:rsidR="009C3D04">
        <w:rPr>
          <w:rFonts w:ascii="Times New Roman" w:hAnsi="Times New Roman" w:cs="Times New Roman"/>
        </w:rPr>
        <w:t>, with some approb</w:t>
      </w:r>
      <w:r w:rsidR="00583F93">
        <w:rPr>
          <w:rFonts w:ascii="Times New Roman" w:hAnsi="Times New Roman" w:cs="Times New Roman"/>
        </w:rPr>
        <w:t>ation</w:t>
      </w:r>
      <w:r w:rsidR="004E2515">
        <w:rPr>
          <w:rFonts w:ascii="Times New Roman" w:hAnsi="Times New Roman" w:cs="Times New Roman"/>
        </w:rPr>
        <w:t xml:space="preserve"> (25). Not only is their sharing a bed</w:t>
      </w:r>
      <w:r w:rsidR="00682A7B">
        <w:rPr>
          <w:rFonts w:ascii="Times New Roman" w:hAnsi="Times New Roman" w:cs="Times New Roman"/>
        </w:rPr>
        <w:t xml:space="preserve"> queer, it’</w:t>
      </w:r>
      <w:r w:rsidR="007211C4">
        <w:rPr>
          <w:rFonts w:ascii="Times New Roman" w:hAnsi="Times New Roman" w:cs="Times New Roman"/>
        </w:rPr>
        <w:t>s also miscegenous</w:t>
      </w:r>
      <w:r w:rsidR="009C3D04">
        <w:rPr>
          <w:rFonts w:ascii="Times New Roman" w:hAnsi="Times New Roman" w:cs="Times New Roman"/>
        </w:rPr>
        <w:t xml:space="preserve"> — and</w:t>
      </w:r>
      <w:r w:rsidR="00691394">
        <w:rPr>
          <w:rFonts w:ascii="Times New Roman" w:hAnsi="Times New Roman" w:cs="Times New Roman"/>
        </w:rPr>
        <w:t xml:space="preserve"> </w:t>
      </w:r>
      <w:r w:rsidR="009C3D04">
        <w:rPr>
          <w:rFonts w:ascii="Times New Roman" w:hAnsi="Times New Roman" w:cs="Times New Roman"/>
        </w:rPr>
        <w:t xml:space="preserve">it’s the racial difference, not </w:t>
      </w:r>
      <w:r w:rsidR="00E40683">
        <w:rPr>
          <w:rFonts w:ascii="Times New Roman" w:hAnsi="Times New Roman" w:cs="Times New Roman"/>
        </w:rPr>
        <w:t xml:space="preserve">phobia of same-sex affection, that </w:t>
      </w:r>
      <w:r w:rsidR="00A00B24">
        <w:rPr>
          <w:rFonts w:ascii="Times New Roman" w:hAnsi="Times New Roman" w:cs="Times New Roman"/>
        </w:rPr>
        <w:t>initially</w:t>
      </w:r>
      <w:r w:rsidR="00100318">
        <w:rPr>
          <w:rFonts w:ascii="Times New Roman" w:hAnsi="Times New Roman" w:cs="Times New Roman"/>
        </w:rPr>
        <w:t xml:space="preserve"> bothers</w:t>
      </w:r>
      <w:r w:rsidR="00F90044">
        <w:rPr>
          <w:rFonts w:ascii="Times New Roman" w:hAnsi="Times New Roman" w:cs="Times New Roman"/>
        </w:rPr>
        <w:t xml:space="preserve"> Ishmael.</w:t>
      </w:r>
      <w:r w:rsidR="009C3D04">
        <w:rPr>
          <w:rFonts w:ascii="Times New Roman" w:hAnsi="Times New Roman" w:cs="Times New Roman"/>
        </w:rPr>
        <w:t xml:space="preserve"> </w:t>
      </w:r>
      <w:r w:rsidR="00B22271">
        <w:rPr>
          <w:rFonts w:ascii="Times New Roman" w:hAnsi="Times New Roman" w:cs="Times New Roman"/>
        </w:rPr>
        <w:t>D</w:t>
      </w:r>
      <w:r w:rsidR="00BD4389">
        <w:rPr>
          <w:rFonts w:ascii="Times New Roman" w:hAnsi="Times New Roman" w:cs="Times New Roman"/>
        </w:rPr>
        <w:t xml:space="preserve">espite this </w:t>
      </w:r>
      <w:r w:rsidR="00EF67E3">
        <w:rPr>
          <w:rFonts w:ascii="Times New Roman" w:hAnsi="Times New Roman" w:cs="Times New Roman"/>
        </w:rPr>
        <w:t xml:space="preserve">first </w:t>
      </w:r>
      <w:r w:rsidR="00BD4389">
        <w:rPr>
          <w:rFonts w:ascii="Times New Roman" w:hAnsi="Times New Roman" w:cs="Times New Roman"/>
        </w:rPr>
        <w:t xml:space="preserve">shock, </w:t>
      </w:r>
      <w:r w:rsidR="005804A1">
        <w:rPr>
          <w:rFonts w:ascii="Times New Roman" w:hAnsi="Times New Roman" w:cs="Times New Roman"/>
        </w:rPr>
        <w:t>Ishmael</w:t>
      </w:r>
      <w:r w:rsidR="00FE73C7">
        <w:rPr>
          <w:rFonts w:ascii="Times New Roman" w:hAnsi="Times New Roman" w:cs="Times New Roman"/>
        </w:rPr>
        <w:t xml:space="preserve"> </w:t>
      </w:r>
      <w:r w:rsidR="009F1C26">
        <w:rPr>
          <w:rFonts w:ascii="Times New Roman" w:hAnsi="Times New Roman" w:cs="Times New Roman"/>
        </w:rPr>
        <w:t xml:space="preserve">eventually </w:t>
      </w:r>
      <w:r w:rsidR="002F0E24">
        <w:rPr>
          <w:rFonts w:ascii="Times New Roman" w:hAnsi="Times New Roman" w:cs="Times New Roman"/>
        </w:rPr>
        <w:t xml:space="preserve">calms down, and reminds himself that “the man’s a human being just as I am: he has just as much reason to fear me, as I have to be afraid of him” (26). </w:t>
      </w:r>
      <w:r w:rsidR="00F6243F">
        <w:rPr>
          <w:rFonts w:ascii="Times New Roman" w:hAnsi="Times New Roman" w:cs="Times New Roman"/>
        </w:rPr>
        <w:t>But it’</w:t>
      </w:r>
      <w:r w:rsidR="00D360E4">
        <w:rPr>
          <w:rFonts w:ascii="Times New Roman" w:hAnsi="Times New Roman" w:cs="Times New Roman"/>
        </w:rPr>
        <w:t>s notable</w:t>
      </w:r>
      <w:r w:rsidR="00F6243F">
        <w:rPr>
          <w:rFonts w:ascii="Times New Roman" w:hAnsi="Times New Roman" w:cs="Times New Roman"/>
        </w:rPr>
        <w:t xml:space="preserve"> that Queequeg’s humanity is solidified</w:t>
      </w:r>
      <w:r w:rsidR="00BC12C6">
        <w:rPr>
          <w:rFonts w:ascii="Times New Roman" w:hAnsi="Times New Roman" w:cs="Times New Roman"/>
        </w:rPr>
        <w:t xml:space="preserve"> or restored</w:t>
      </w:r>
      <w:r w:rsidR="00F6243F">
        <w:rPr>
          <w:rFonts w:ascii="Times New Roman" w:hAnsi="Times New Roman" w:cs="Times New Roman"/>
        </w:rPr>
        <w:t xml:space="preserve"> in Ishmael’s eyes by </w:t>
      </w:r>
      <w:r w:rsidR="00F6226A">
        <w:rPr>
          <w:rFonts w:ascii="Times New Roman" w:hAnsi="Times New Roman" w:cs="Times New Roman"/>
        </w:rPr>
        <w:t>sharing a bed in a queer</w:t>
      </w:r>
      <w:r w:rsidR="009D5DF9">
        <w:rPr>
          <w:rFonts w:ascii="Times New Roman" w:hAnsi="Times New Roman" w:cs="Times New Roman"/>
        </w:rPr>
        <w:t xml:space="preserve">ed </w:t>
      </w:r>
      <w:r w:rsidR="00A46B7F">
        <w:rPr>
          <w:rFonts w:ascii="Times New Roman" w:hAnsi="Times New Roman" w:cs="Times New Roman"/>
        </w:rPr>
        <w:t xml:space="preserve">parody of </w:t>
      </w:r>
      <w:r w:rsidR="00EF5594">
        <w:rPr>
          <w:rFonts w:ascii="Times New Roman" w:hAnsi="Times New Roman" w:cs="Times New Roman"/>
        </w:rPr>
        <w:t>m</w:t>
      </w:r>
      <w:r w:rsidR="00691394">
        <w:rPr>
          <w:rFonts w:ascii="Times New Roman" w:hAnsi="Times New Roman" w:cs="Times New Roman"/>
        </w:rPr>
        <w:t>arriage, as if</w:t>
      </w:r>
      <w:r w:rsidR="001E0ED4">
        <w:rPr>
          <w:rFonts w:ascii="Times New Roman" w:hAnsi="Times New Roman" w:cs="Times New Roman"/>
        </w:rPr>
        <w:t xml:space="preserve"> the queer intimacy that they share </w:t>
      </w:r>
      <w:r w:rsidR="0019659D">
        <w:rPr>
          <w:rFonts w:ascii="Times New Roman" w:hAnsi="Times New Roman" w:cs="Times New Roman"/>
        </w:rPr>
        <w:t xml:space="preserve">allow </w:t>
      </w:r>
      <w:r w:rsidR="006B6C19">
        <w:rPr>
          <w:rFonts w:ascii="Times New Roman" w:hAnsi="Times New Roman" w:cs="Times New Roman"/>
        </w:rPr>
        <w:t xml:space="preserve">racial difference to </w:t>
      </w:r>
      <w:r w:rsidR="001870FF">
        <w:rPr>
          <w:rFonts w:ascii="Times New Roman" w:hAnsi="Times New Roman" w:cs="Times New Roman"/>
        </w:rPr>
        <w:t>be elided</w:t>
      </w:r>
      <w:r w:rsidR="00691394">
        <w:rPr>
          <w:rFonts w:ascii="Times New Roman" w:hAnsi="Times New Roman" w:cs="Times New Roman"/>
        </w:rPr>
        <w:t>.</w:t>
      </w:r>
      <w:r w:rsidR="00B03108">
        <w:rPr>
          <w:rFonts w:ascii="Times New Roman" w:hAnsi="Times New Roman" w:cs="Times New Roman"/>
        </w:rPr>
        <w:t xml:space="preserve"> </w:t>
      </w:r>
      <w:r w:rsidR="00EF5594">
        <w:rPr>
          <w:rFonts w:ascii="Times New Roman" w:hAnsi="Times New Roman" w:cs="Times New Roman"/>
        </w:rPr>
        <w:t xml:space="preserve">Waking to find Queequeg’s arm thrown </w:t>
      </w:r>
      <w:r w:rsidR="003275B9">
        <w:rPr>
          <w:rFonts w:ascii="Times New Roman" w:hAnsi="Times New Roman" w:cs="Times New Roman"/>
        </w:rPr>
        <w:t>over him, Ishmael says</w:t>
      </w:r>
      <w:r w:rsidR="002238D3">
        <w:rPr>
          <w:rFonts w:ascii="Times New Roman" w:hAnsi="Times New Roman" w:cs="Times New Roman"/>
        </w:rPr>
        <w:t>,</w:t>
      </w:r>
      <w:r w:rsidR="00F35F35">
        <w:rPr>
          <w:rFonts w:ascii="Times New Roman" w:hAnsi="Times New Roman" w:cs="Times New Roman"/>
        </w:rPr>
        <w:t xml:space="preserve"> “You had almost thought I had been his wife” (26). </w:t>
      </w:r>
      <w:r w:rsidR="0089522A">
        <w:rPr>
          <w:rFonts w:ascii="Times New Roman" w:hAnsi="Times New Roman" w:cs="Times New Roman"/>
        </w:rPr>
        <w:t>While Ishmael says</w:t>
      </w:r>
      <w:r w:rsidR="003275B9">
        <w:rPr>
          <w:rFonts w:ascii="Times New Roman" w:hAnsi="Times New Roman" w:cs="Times New Roman"/>
        </w:rPr>
        <w:t xml:space="preserve"> he </w:t>
      </w:r>
      <w:r w:rsidR="004D3C54">
        <w:rPr>
          <w:rFonts w:ascii="Times New Roman" w:hAnsi="Times New Roman" w:cs="Times New Roman"/>
        </w:rPr>
        <w:t xml:space="preserve">makes </w:t>
      </w:r>
      <w:r w:rsidR="003275B9">
        <w:rPr>
          <w:rFonts w:ascii="Times New Roman" w:hAnsi="Times New Roman" w:cs="Times New Roman"/>
        </w:rPr>
        <w:t xml:space="preserve">“loud and incessant expostulations upon the unbecomingness of his hugging a fellow male in that matrimonial sort of style,” </w:t>
      </w:r>
      <w:r w:rsidR="000053B7">
        <w:rPr>
          <w:rFonts w:ascii="Times New Roman" w:hAnsi="Times New Roman" w:cs="Times New Roman"/>
        </w:rPr>
        <w:t xml:space="preserve">the tone of the scene is </w:t>
      </w:r>
      <w:r w:rsidR="002A706F">
        <w:rPr>
          <w:rFonts w:ascii="Times New Roman" w:hAnsi="Times New Roman" w:cs="Times New Roman"/>
        </w:rPr>
        <w:t>utterly charming, and</w:t>
      </w:r>
      <w:r w:rsidR="00FF6B71">
        <w:rPr>
          <w:rFonts w:ascii="Times New Roman" w:hAnsi="Times New Roman" w:cs="Times New Roman"/>
        </w:rPr>
        <w:t xml:space="preserve"> it is clear that this is the beginning o</w:t>
      </w:r>
      <w:r w:rsidR="00715610">
        <w:rPr>
          <w:rFonts w:ascii="Times New Roman" w:hAnsi="Times New Roman" w:cs="Times New Roman"/>
        </w:rPr>
        <w:t>f</w:t>
      </w:r>
      <w:r w:rsidR="00A45F04">
        <w:rPr>
          <w:rFonts w:ascii="Times New Roman" w:hAnsi="Times New Roman" w:cs="Times New Roman"/>
        </w:rPr>
        <w:t xml:space="preserve"> a compelling relationship </w:t>
      </w:r>
      <w:r w:rsidR="002F05FD">
        <w:rPr>
          <w:rFonts w:ascii="Times New Roman" w:hAnsi="Times New Roman" w:cs="Times New Roman"/>
        </w:rPr>
        <w:t>between the two</w:t>
      </w:r>
      <w:r w:rsidR="00654E42">
        <w:rPr>
          <w:rFonts w:ascii="Times New Roman" w:hAnsi="Times New Roman" w:cs="Times New Roman"/>
        </w:rPr>
        <w:t xml:space="preserve">, one predicated </w:t>
      </w:r>
      <w:r w:rsidR="008534D9">
        <w:rPr>
          <w:rFonts w:ascii="Times New Roman" w:hAnsi="Times New Roman" w:cs="Times New Roman"/>
        </w:rPr>
        <w:t xml:space="preserve">on interdependence and intimacy despite </w:t>
      </w:r>
      <w:r w:rsidR="0087117F">
        <w:rPr>
          <w:rFonts w:ascii="Times New Roman" w:hAnsi="Times New Roman" w:cs="Times New Roman"/>
        </w:rPr>
        <w:t xml:space="preserve">fundamental </w:t>
      </w:r>
      <w:r w:rsidR="00483772">
        <w:rPr>
          <w:rFonts w:ascii="Times New Roman" w:hAnsi="Times New Roman" w:cs="Times New Roman"/>
        </w:rPr>
        <w:t>cultural differences</w:t>
      </w:r>
      <w:r w:rsidR="00755E59">
        <w:rPr>
          <w:rFonts w:ascii="Times New Roman" w:hAnsi="Times New Roman" w:cs="Times New Roman"/>
        </w:rPr>
        <w:t xml:space="preserve"> (29)</w:t>
      </w:r>
      <w:r w:rsidR="00483772">
        <w:rPr>
          <w:rFonts w:ascii="Times New Roman" w:hAnsi="Times New Roman" w:cs="Times New Roman"/>
        </w:rPr>
        <w:t xml:space="preserve">. </w:t>
      </w:r>
    </w:p>
    <w:p w14:paraId="24B77C88" w14:textId="05CC0757" w:rsidR="0033141C" w:rsidRPr="00AE5957" w:rsidRDefault="00E13C92" w:rsidP="00EE799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4FC">
        <w:rPr>
          <w:rFonts w:ascii="Times New Roman" w:hAnsi="Times New Roman" w:cs="Times New Roman"/>
        </w:rPr>
        <w:t xml:space="preserve">Dwelling on </w:t>
      </w:r>
      <w:r w:rsidR="0049410D">
        <w:rPr>
          <w:rFonts w:ascii="Times New Roman" w:hAnsi="Times New Roman" w:cs="Times New Roman"/>
        </w:rPr>
        <w:t xml:space="preserve">this </w:t>
      </w:r>
      <w:r w:rsidR="005A6CD1">
        <w:rPr>
          <w:rFonts w:ascii="Times New Roman" w:hAnsi="Times New Roman" w:cs="Times New Roman"/>
        </w:rPr>
        <w:t>first encounter between Queequeg and Ishmael is valuable</w:t>
      </w:r>
      <w:r w:rsidR="0087551D">
        <w:rPr>
          <w:rFonts w:ascii="Times New Roman" w:hAnsi="Times New Roman" w:cs="Times New Roman"/>
        </w:rPr>
        <w:t xml:space="preserve"> because </w:t>
      </w:r>
      <w:r w:rsidR="005E65FE">
        <w:rPr>
          <w:rFonts w:ascii="Times New Roman" w:hAnsi="Times New Roman" w:cs="Times New Roman"/>
        </w:rPr>
        <w:t>it provides</w:t>
      </w:r>
      <w:r w:rsidR="00E34AD5">
        <w:rPr>
          <w:rFonts w:ascii="Times New Roman" w:hAnsi="Times New Roman" w:cs="Times New Roman"/>
        </w:rPr>
        <w:t xml:space="preserve"> a predecessor for thinking about other relationships throughout </w:t>
      </w:r>
      <w:r w:rsidR="00E34AD5">
        <w:rPr>
          <w:rFonts w:ascii="Times New Roman" w:hAnsi="Times New Roman" w:cs="Times New Roman"/>
          <w:i/>
        </w:rPr>
        <w:t>Moby Dick</w:t>
      </w:r>
      <w:r w:rsidR="00E34AD5">
        <w:rPr>
          <w:rFonts w:ascii="Times New Roman" w:hAnsi="Times New Roman" w:cs="Times New Roman"/>
        </w:rPr>
        <w:t>.</w:t>
      </w:r>
      <w:r w:rsidR="00D360E4">
        <w:rPr>
          <w:rFonts w:ascii="Times New Roman" w:hAnsi="Times New Roman" w:cs="Times New Roman"/>
        </w:rPr>
        <w:t xml:space="preserve"> </w:t>
      </w:r>
      <w:r w:rsidR="00DD1ACF">
        <w:rPr>
          <w:rFonts w:ascii="Times New Roman" w:hAnsi="Times New Roman" w:cs="Times New Roman"/>
        </w:rPr>
        <w:t xml:space="preserve">In </w:t>
      </w:r>
      <w:r w:rsidR="009E081B">
        <w:rPr>
          <w:rFonts w:ascii="Times New Roman" w:hAnsi="Times New Roman" w:cs="Times New Roman"/>
        </w:rPr>
        <w:t>particular, the way matrimonial language is deployed</w:t>
      </w:r>
      <w:r w:rsidR="006B4AD5">
        <w:rPr>
          <w:rFonts w:ascii="Times New Roman" w:hAnsi="Times New Roman" w:cs="Times New Roman"/>
        </w:rPr>
        <w:t xml:space="preserve"> in this scene</w:t>
      </w:r>
      <w:r w:rsidR="00B4785D">
        <w:rPr>
          <w:rFonts w:ascii="Times New Roman" w:hAnsi="Times New Roman" w:cs="Times New Roman"/>
        </w:rPr>
        <w:t xml:space="preserve"> as a way to talk about connection that is not literally marriage </w:t>
      </w:r>
      <w:r w:rsidR="001E1040">
        <w:rPr>
          <w:rFonts w:ascii="Times New Roman" w:hAnsi="Times New Roman" w:cs="Times New Roman"/>
        </w:rPr>
        <w:t xml:space="preserve">but </w:t>
      </w:r>
      <w:r w:rsidR="002C0F18">
        <w:rPr>
          <w:rFonts w:ascii="Times New Roman" w:hAnsi="Times New Roman" w:cs="Times New Roman"/>
        </w:rPr>
        <w:t xml:space="preserve">are nonetheless important. </w:t>
      </w:r>
      <w:r w:rsidR="009A1797">
        <w:rPr>
          <w:rFonts w:ascii="Times New Roman" w:hAnsi="Times New Roman" w:cs="Times New Roman"/>
        </w:rPr>
        <w:t>The text is full of queer connections and unusual pairings</w:t>
      </w:r>
      <w:r w:rsidR="00DF6DA7">
        <w:rPr>
          <w:rFonts w:ascii="Times New Roman" w:hAnsi="Times New Roman" w:cs="Times New Roman"/>
        </w:rPr>
        <w:t xml:space="preserve">; parallel to Queequeg </w:t>
      </w:r>
      <w:r w:rsidR="00A55EBF">
        <w:rPr>
          <w:rFonts w:ascii="Times New Roman" w:hAnsi="Times New Roman" w:cs="Times New Roman"/>
        </w:rPr>
        <w:t>and Ishmael, we might consider</w:t>
      </w:r>
      <w:r w:rsidR="00DF6DA7">
        <w:rPr>
          <w:rFonts w:ascii="Times New Roman" w:hAnsi="Times New Roman" w:cs="Times New Roman"/>
        </w:rPr>
        <w:t xml:space="preserve"> the</w:t>
      </w:r>
      <w:r w:rsidR="00A55EBF">
        <w:rPr>
          <w:rFonts w:ascii="Times New Roman" w:hAnsi="Times New Roman" w:cs="Times New Roman"/>
        </w:rPr>
        <w:t xml:space="preserve"> identification of the crew with the boat, and the</w:t>
      </w:r>
      <w:r w:rsidR="00DF6DA7">
        <w:rPr>
          <w:rFonts w:ascii="Times New Roman" w:hAnsi="Times New Roman" w:cs="Times New Roman"/>
        </w:rPr>
        <w:t xml:space="preserve"> odd couple of Ahab and the titular whale. </w:t>
      </w:r>
      <w:r w:rsidR="00AA073B">
        <w:rPr>
          <w:rFonts w:ascii="Times New Roman" w:hAnsi="Times New Roman" w:cs="Times New Roman"/>
        </w:rPr>
        <w:t xml:space="preserve">In the last few chapters of the book, as the </w:t>
      </w:r>
      <w:r w:rsidR="0088240C">
        <w:rPr>
          <w:rFonts w:ascii="Times New Roman" w:hAnsi="Times New Roman" w:cs="Times New Roman"/>
          <w:i/>
        </w:rPr>
        <w:t xml:space="preserve">Pequod </w:t>
      </w:r>
      <w:r w:rsidR="00F56689">
        <w:rPr>
          <w:rFonts w:ascii="Times New Roman" w:hAnsi="Times New Roman" w:cs="Times New Roman"/>
        </w:rPr>
        <w:t xml:space="preserve">enters into its series of encounters and then final battle with Moby Dick, </w:t>
      </w:r>
      <w:r w:rsidR="008874EA">
        <w:rPr>
          <w:rFonts w:ascii="Times New Roman" w:hAnsi="Times New Roman" w:cs="Times New Roman"/>
        </w:rPr>
        <w:t xml:space="preserve">resonances of the language </w:t>
      </w:r>
      <w:r w:rsidR="00C40AB3">
        <w:rPr>
          <w:rFonts w:ascii="Times New Roman" w:hAnsi="Times New Roman" w:cs="Times New Roman"/>
        </w:rPr>
        <w:t xml:space="preserve">that describes Queequeg and Ishamel’s first meeting </w:t>
      </w:r>
      <w:r w:rsidR="001D77D0">
        <w:rPr>
          <w:rFonts w:ascii="Times New Roman" w:hAnsi="Times New Roman" w:cs="Times New Roman"/>
        </w:rPr>
        <w:t>occur</w:t>
      </w:r>
      <w:r w:rsidR="00BD4145">
        <w:rPr>
          <w:rFonts w:ascii="Times New Roman" w:hAnsi="Times New Roman" w:cs="Times New Roman"/>
        </w:rPr>
        <w:t xml:space="preserve"> continually</w:t>
      </w:r>
      <w:r w:rsidR="00C40AB3">
        <w:rPr>
          <w:rFonts w:ascii="Times New Roman" w:hAnsi="Times New Roman" w:cs="Times New Roman"/>
        </w:rPr>
        <w:t xml:space="preserve">. </w:t>
      </w:r>
      <w:r w:rsidR="00DD691F">
        <w:rPr>
          <w:rFonts w:ascii="Times New Roman" w:hAnsi="Times New Roman" w:cs="Times New Roman"/>
        </w:rPr>
        <w:t>As Stubb</w:t>
      </w:r>
      <w:r w:rsidR="00B21612">
        <w:rPr>
          <w:rFonts w:ascii="Times New Roman" w:hAnsi="Times New Roman" w:cs="Times New Roman"/>
        </w:rPr>
        <w:t xml:space="preserve"> gets into the </w:t>
      </w:r>
      <w:r w:rsidR="00B30509">
        <w:rPr>
          <w:rFonts w:ascii="Times New Roman" w:hAnsi="Times New Roman" w:cs="Times New Roman"/>
        </w:rPr>
        <w:t>heat of the chase, he exclaims</w:t>
      </w:r>
      <w:r w:rsidR="0027198C">
        <w:rPr>
          <w:rFonts w:ascii="Times New Roman" w:hAnsi="Times New Roman" w:cs="Times New Roman"/>
        </w:rPr>
        <w:t>, “‘this swift motion of the deck creeps up one’s legs and tingles at the heart. This ship and I are two brave fellows!—Ha ha! […] for by live-oaks! my spine’s a keel</w:t>
      </w:r>
      <w:r w:rsidR="00100E85">
        <w:rPr>
          <w:rFonts w:ascii="Times New Roman" w:hAnsi="Times New Roman" w:cs="Times New Roman"/>
        </w:rPr>
        <w:t>’</w:t>
      </w:r>
      <w:r w:rsidR="0027198C">
        <w:rPr>
          <w:rFonts w:ascii="Times New Roman" w:hAnsi="Times New Roman" w:cs="Times New Roman"/>
        </w:rPr>
        <w:t>” (585).</w:t>
      </w:r>
      <w:r w:rsidR="00100E85">
        <w:rPr>
          <w:rFonts w:ascii="Times New Roman" w:hAnsi="Times New Roman" w:cs="Times New Roman"/>
        </w:rPr>
        <w:t xml:space="preserve"> </w:t>
      </w:r>
      <w:r w:rsidR="005205B8">
        <w:rPr>
          <w:rFonts w:ascii="Times New Roman" w:hAnsi="Times New Roman" w:cs="Times New Roman"/>
        </w:rPr>
        <w:t>At first</w:t>
      </w:r>
      <w:r w:rsidR="00920A96">
        <w:rPr>
          <w:rFonts w:ascii="Times New Roman" w:hAnsi="Times New Roman" w:cs="Times New Roman"/>
        </w:rPr>
        <w:t xml:space="preserve"> Stubbs records </w:t>
      </w:r>
      <w:r w:rsidR="00120781">
        <w:rPr>
          <w:rFonts w:ascii="Times New Roman" w:hAnsi="Times New Roman" w:cs="Times New Roman"/>
        </w:rPr>
        <w:t>simply feeling</w:t>
      </w:r>
      <w:r w:rsidR="006F5AB6">
        <w:rPr>
          <w:rFonts w:ascii="Times New Roman" w:hAnsi="Times New Roman" w:cs="Times New Roman"/>
        </w:rPr>
        <w:t xml:space="preserve"> intimately</w:t>
      </w:r>
      <w:r w:rsidR="00183922">
        <w:rPr>
          <w:rFonts w:ascii="Times New Roman" w:hAnsi="Times New Roman" w:cs="Times New Roman"/>
        </w:rPr>
        <w:t xml:space="preserve"> affected by the movement of the ship</w:t>
      </w:r>
      <w:r w:rsidR="006A1D60">
        <w:rPr>
          <w:rFonts w:ascii="Times New Roman" w:hAnsi="Times New Roman" w:cs="Times New Roman"/>
        </w:rPr>
        <w:t xml:space="preserve">, then </w:t>
      </w:r>
      <w:r w:rsidR="008B7662">
        <w:rPr>
          <w:rFonts w:ascii="Times New Roman" w:hAnsi="Times New Roman" w:cs="Times New Roman"/>
        </w:rPr>
        <w:t>a</w:t>
      </w:r>
      <w:r w:rsidR="005205B8">
        <w:rPr>
          <w:rFonts w:ascii="Times New Roman" w:hAnsi="Times New Roman" w:cs="Times New Roman"/>
        </w:rPr>
        <w:t>nthropomorphizes</w:t>
      </w:r>
      <w:r w:rsidR="008B7662">
        <w:rPr>
          <w:rFonts w:ascii="Times New Roman" w:hAnsi="Times New Roman" w:cs="Times New Roman"/>
        </w:rPr>
        <w:t xml:space="preserve"> the ship</w:t>
      </w:r>
      <w:r w:rsidR="006F5AB6">
        <w:rPr>
          <w:rFonts w:ascii="Times New Roman" w:hAnsi="Times New Roman" w:cs="Times New Roman"/>
        </w:rPr>
        <w:t xml:space="preserve"> as a “brave fellow,” </w:t>
      </w:r>
      <w:r w:rsidR="005205B8">
        <w:rPr>
          <w:rFonts w:ascii="Times New Roman" w:hAnsi="Times New Roman" w:cs="Times New Roman"/>
        </w:rPr>
        <w:t xml:space="preserve">and </w:t>
      </w:r>
      <w:r w:rsidR="001E06CC">
        <w:rPr>
          <w:rFonts w:ascii="Times New Roman" w:hAnsi="Times New Roman" w:cs="Times New Roman"/>
        </w:rPr>
        <w:t xml:space="preserve">finally </w:t>
      </w:r>
      <w:r w:rsidR="00B72C6C">
        <w:rPr>
          <w:rFonts w:ascii="Times New Roman" w:hAnsi="Times New Roman" w:cs="Times New Roman"/>
        </w:rPr>
        <w:t>claim</w:t>
      </w:r>
      <w:r w:rsidR="005205B8">
        <w:rPr>
          <w:rFonts w:ascii="Times New Roman" w:hAnsi="Times New Roman" w:cs="Times New Roman"/>
        </w:rPr>
        <w:t xml:space="preserve">s </w:t>
      </w:r>
      <w:r w:rsidR="00B72C6C">
        <w:rPr>
          <w:rFonts w:ascii="Times New Roman" w:hAnsi="Times New Roman" w:cs="Times New Roman"/>
        </w:rPr>
        <w:t>kinship with the ship</w:t>
      </w:r>
      <w:r w:rsidR="00AE5957">
        <w:rPr>
          <w:rFonts w:ascii="Times New Roman" w:hAnsi="Times New Roman" w:cs="Times New Roman"/>
        </w:rPr>
        <w:t xml:space="preserve"> by saying parts of his body have </w:t>
      </w:r>
      <w:r w:rsidR="00AE5957">
        <w:rPr>
          <w:rFonts w:ascii="Times New Roman" w:hAnsi="Times New Roman" w:cs="Times New Roman"/>
          <w:i/>
        </w:rPr>
        <w:t xml:space="preserve">become </w:t>
      </w:r>
      <w:r w:rsidR="00AE5957">
        <w:rPr>
          <w:rFonts w:ascii="Times New Roman" w:hAnsi="Times New Roman" w:cs="Times New Roman"/>
        </w:rPr>
        <w:t>ship-like.</w:t>
      </w:r>
      <w:r w:rsidR="00B5298C">
        <w:rPr>
          <w:rFonts w:ascii="Times New Roman" w:hAnsi="Times New Roman" w:cs="Times New Roman"/>
        </w:rPr>
        <w:t xml:space="preserve"> </w:t>
      </w:r>
      <w:r w:rsidR="00AD366D">
        <w:rPr>
          <w:rFonts w:ascii="Times New Roman" w:hAnsi="Times New Roman" w:cs="Times New Roman"/>
        </w:rPr>
        <w:t xml:space="preserve">Whether the ship is becoming human or </w:t>
      </w:r>
      <w:r w:rsidR="00DE01C1">
        <w:rPr>
          <w:rFonts w:ascii="Times New Roman" w:hAnsi="Times New Roman" w:cs="Times New Roman"/>
        </w:rPr>
        <w:t>the human is becoming ship, from Stubb’</w:t>
      </w:r>
      <w:r w:rsidR="00C02BFE">
        <w:rPr>
          <w:rFonts w:ascii="Times New Roman" w:hAnsi="Times New Roman" w:cs="Times New Roman"/>
        </w:rPr>
        <w:t>s perspective at least, cross</w:t>
      </w:r>
      <w:r w:rsidR="000721DE">
        <w:rPr>
          <w:rFonts w:ascii="Times New Roman" w:hAnsi="Times New Roman" w:cs="Times New Roman"/>
        </w:rPr>
        <w:t>-identification is happening</w:t>
      </w:r>
      <w:r w:rsidR="00E70299">
        <w:rPr>
          <w:rFonts w:ascii="Times New Roman" w:hAnsi="Times New Roman" w:cs="Times New Roman"/>
        </w:rPr>
        <w:t>, and</w:t>
      </w:r>
      <w:r w:rsidR="003829B1">
        <w:rPr>
          <w:rFonts w:ascii="Times New Roman" w:hAnsi="Times New Roman" w:cs="Times New Roman"/>
        </w:rPr>
        <w:t xml:space="preserve"> through the queer encounter of the chase, </w:t>
      </w:r>
      <w:r w:rsidR="008F4958">
        <w:rPr>
          <w:rFonts w:ascii="Times New Roman" w:hAnsi="Times New Roman" w:cs="Times New Roman"/>
        </w:rPr>
        <w:t xml:space="preserve">a new </w:t>
      </w:r>
      <w:r w:rsidR="007574F5">
        <w:rPr>
          <w:rFonts w:ascii="Times New Roman" w:hAnsi="Times New Roman" w:cs="Times New Roman"/>
        </w:rPr>
        <w:t xml:space="preserve">category of </w:t>
      </w:r>
      <w:r w:rsidR="008F4958">
        <w:rPr>
          <w:rFonts w:ascii="Times New Roman" w:hAnsi="Times New Roman" w:cs="Times New Roman"/>
        </w:rPr>
        <w:t xml:space="preserve">relationship between the sailor and the ship develops. </w:t>
      </w:r>
    </w:p>
    <w:p w14:paraId="6BDC7306" w14:textId="19D5F302" w:rsidR="00750357" w:rsidRDefault="00380F80" w:rsidP="00EE799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6F29">
        <w:rPr>
          <w:rFonts w:ascii="Times New Roman" w:hAnsi="Times New Roman" w:cs="Times New Roman"/>
        </w:rPr>
        <w:t xml:space="preserve">The whale itself, Moby Dick, is also described in the chapter “The First Chase,” as being in on the queer joke. </w:t>
      </w:r>
      <w:r w:rsidR="001C7014">
        <w:rPr>
          <w:rFonts w:ascii="Times New Roman" w:hAnsi="Times New Roman" w:cs="Times New Roman"/>
        </w:rPr>
        <w:t xml:space="preserve">In the first part of the pursuit, the </w:t>
      </w:r>
      <w:r w:rsidR="0023325D">
        <w:rPr>
          <w:rFonts w:ascii="Times New Roman" w:hAnsi="Times New Roman" w:cs="Times New Roman"/>
        </w:rPr>
        <w:t xml:space="preserve">whale </w:t>
      </w:r>
      <w:r w:rsidR="00DD147F">
        <w:rPr>
          <w:rFonts w:ascii="Times New Roman" w:hAnsi="Times New Roman" w:cs="Times New Roman"/>
        </w:rPr>
        <w:t>seems to toy with Ahab and the other whalers</w:t>
      </w:r>
      <w:r w:rsidR="00092C9C">
        <w:rPr>
          <w:rFonts w:ascii="Times New Roman" w:hAnsi="Times New Roman" w:cs="Times New Roman"/>
        </w:rPr>
        <w:t xml:space="preserve">, </w:t>
      </w:r>
      <w:r w:rsidR="00D710D6">
        <w:rPr>
          <w:rFonts w:ascii="Times New Roman" w:hAnsi="Times New Roman" w:cs="Times New Roman"/>
        </w:rPr>
        <w:t xml:space="preserve">teasing them by appearing briefly and then disappearing back </w:t>
      </w:r>
      <w:r w:rsidR="00B67B95">
        <w:rPr>
          <w:rFonts w:ascii="Times New Roman" w:hAnsi="Times New Roman" w:cs="Times New Roman"/>
        </w:rPr>
        <w:t>underneath the waves</w:t>
      </w:r>
      <w:r w:rsidR="00162937">
        <w:rPr>
          <w:rFonts w:ascii="Times New Roman" w:hAnsi="Times New Roman" w:cs="Times New Roman"/>
        </w:rPr>
        <w:t xml:space="preserve">. </w:t>
      </w:r>
      <w:r w:rsidR="0097063A">
        <w:rPr>
          <w:rFonts w:ascii="Times New Roman" w:hAnsi="Times New Roman" w:cs="Times New Roman"/>
        </w:rPr>
        <w:t xml:space="preserve">As </w:t>
      </w:r>
      <w:r w:rsidR="005205B8">
        <w:rPr>
          <w:rFonts w:ascii="Times New Roman" w:hAnsi="Times New Roman" w:cs="Times New Roman"/>
        </w:rPr>
        <w:t>the text represents it,</w:t>
      </w:r>
      <w:r w:rsidR="0097063A">
        <w:rPr>
          <w:rFonts w:ascii="Times New Roman" w:hAnsi="Times New Roman" w:cs="Times New Roman"/>
        </w:rPr>
        <w:t xml:space="preserve"> th</w:t>
      </w:r>
      <w:r w:rsidR="001053B5">
        <w:rPr>
          <w:rFonts w:ascii="Times New Roman" w:hAnsi="Times New Roman" w:cs="Times New Roman"/>
        </w:rPr>
        <w:t>e whale</w:t>
      </w:r>
      <w:r w:rsidR="00355E0E">
        <w:rPr>
          <w:rFonts w:ascii="Times New Roman" w:hAnsi="Times New Roman" w:cs="Times New Roman"/>
        </w:rPr>
        <w:t xml:space="preserve"> spontaneously controls its own visibility, apparently both aware of its pursuers </w:t>
      </w:r>
      <w:r w:rsidR="00F33BA5">
        <w:rPr>
          <w:rFonts w:ascii="Times New Roman" w:hAnsi="Times New Roman" w:cs="Times New Roman"/>
        </w:rPr>
        <w:t>and</w:t>
      </w:r>
      <w:r w:rsidR="003766B0">
        <w:rPr>
          <w:rFonts w:ascii="Times New Roman" w:hAnsi="Times New Roman" w:cs="Times New Roman"/>
        </w:rPr>
        <w:t xml:space="preserve"> deliberately leading them on. </w:t>
      </w:r>
      <w:r w:rsidR="00BD2D9B">
        <w:rPr>
          <w:rFonts w:ascii="Times New Roman" w:hAnsi="Times New Roman" w:cs="Times New Roman"/>
        </w:rPr>
        <w:t>In one passage</w:t>
      </w:r>
      <w:r w:rsidR="00DD0E8D">
        <w:rPr>
          <w:rFonts w:ascii="Times New Roman" w:hAnsi="Times New Roman" w:cs="Times New Roman"/>
        </w:rPr>
        <w:t xml:space="preserve"> where the whale</w:t>
      </w:r>
      <w:r w:rsidR="006E03C7">
        <w:rPr>
          <w:rFonts w:ascii="Times New Roman" w:hAnsi="Times New Roman" w:cs="Times New Roman"/>
        </w:rPr>
        <w:t xml:space="preserve"> allows the crew to see it</w:t>
      </w:r>
      <w:r w:rsidR="00BD2D9B">
        <w:rPr>
          <w:rFonts w:ascii="Times New Roman" w:hAnsi="Times New Roman" w:cs="Times New Roman"/>
        </w:rPr>
        <w:t xml:space="preserve">, </w:t>
      </w:r>
      <w:r w:rsidR="002F4C32">
        <w:rPr>
          <w:rFonts w:ascii="Times New Roman" w:hAnsi="Times New Roman" w:cs="Times New Roman"/>
        </w:rPr>
        <w:t>the language of marriage comes across very clearly:</w:t>
      </w:r>
    </w:p>
    <w:p w14:paraId="6139DDA7" w14:textId="700C0459" w:rsidR="007574F5" w:rsidRDefault="007574F5" w:rsidP="007574F5">
      <w:pPr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gentle joyousness—a mighty mildness of repose in swiftness, invested the gliding whale. Not the white bull Jupiter swimming away with ravished Europa clinging to his graceful horns; his lovely, leering eyes sideways intent upon the maid; with smooth bewitching fleetness, rippling straight for the nuptial bower in Crete; nor Jove, not that great majesty Supreme! did surpass the glorified White Whale as he so divinely swam. (576)</w:t>
      </w:r>
    </w:p>
    <w:p w14:paraId="3F30A0E5" w14:textId="65B2F96E" w:rsidR="00EE5D12" w:rsidRDefault="00C438AB" w:rsidP="000A28C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the whale’s mannerisms, and the adjectives used to describe it — gentle, </w:t>
      </w:r>
      <w:r w:rsidR="00070FDF">
        <w:rPr>
          <w:rFonts w:ascii="Times New Roman" w:hAnsi="Times New Roman" w:cs="Times New Roman"/>
        </w:rPr>
        <w:t xml:space="preserve">mild, gliding — </w:t>
      </w:r>
      <w:r w:rsidR="00C24650">
        <w:rPr>
          <w:rFonts w:ascii="Times New Roman" w:hAnsi="Times New Roman" w:cs="Times New Roman"/>
        </w:rPr>
        <w:t>belie its history and future of violently att</w:t>
      </w:r>
      <w:r w:rsidR="005F01D7">
        <w:rPr>
          <w:rFonts w:ascii="Times New Roman" w:hAnsi="Times New Roman" w:cs="Times New Roman"/>
        </w:rPr>
        <w:t>acking humans:</w:t>
      </w:r>
      <w:r w:rsidR="00812956">
        <w:rPr>
          <w:rFonts w:ascii="Times New Roman" w:hAnsi="Times New Roman" w:cs="Times New Roman"/>
        </w:rPr>
        <w:t xml:space="preserve"> </w:t>
      </w:r>
      <w:r w:rsidR="00B823BC">
        <w:rPr>
          <w:rFonts w:ascii="Times New Roman" w:hAnsi="Times New Roman" w:cs="Times New Roman"/>
        </w:rPr>
        <w:t xml:space="preserve">Moby Dick </w:t>
      </w:r>
      <w:r w:rsidR="0096624F">
        <w:rPr>
          <w:rFonts w:ascii="Times New Roman" w:hAnsi="Times New Roman" w:cs="Times New Roman"/>
        </w:rPr>
        <w:t>is a suave</w:t>
      </w:r>
      <w:r w:rsidR="005F01D7">
        <w:rPr>
          <w:rFonts w:ascii="Times New Roman" w:hAnsi="Times New Roman" w:cs="Times New Roman"/>
        </w:rPr>
        <w:t xml:space="preserve"> and slippery</w:t>
      </w:r>
      <w:r w:rsidR="0096624F">
        <w:rPr>
          <w:rFonts w:ascii="Times New Roman" w:hAnsi="Times New Roman" w:cs="Times New Roman"/>
        </w:rPr>
        <w:t xml:space="preserve"> performer</w:t>
      </w:r>
      <w:r w:rsidR="008147BD">
        <w:rPr>
          <w:rFonts w:ascii="Times New Roman" w:hAnsi="Times New Roman" w:cs="Times New Roman"/>
        </w:rPr>
        <w:t xml:space="preserve">. </w:t>
      </w:r>
      <w:r w:rsidR="00FF3CD6">
        <w:rPr>
          <w:rFonts w:ascii="Times New Roman" w:hAnsi="Times New Roman" w:cs="Times New Roman"/>
        </w:rPr>
        <w:t xml:space="preserve">The reference </w:t>
      </w:r>
      <w:r w:rsidR="00A41FBA">
        <w:rPr>
          <w:rFonts w:ascii="Times New Roman" w:hAnsi="Times New Roman" w:cs="Times New Roman"/>
        </w:rPr>
        <w:t>to the abduction and rape of Europa by Zeus in the form of a bull</w:t>
      </w:r>
      <w:r w:rsidR="00511E47">
        <w:rPr>
          <w:rFonts w:ascii="Times New Roman" w:hAnsi="Times New Roman" w:cs="Times New Roman"/>
        </w:rPr>
        <w:t xml:space="preserve"> works</w:t>
      </w:r>
      <w:r w:rsidR="00D972DC">
        <w:rPr>
          <w:rFonts w:ascii="Times New Roman" w:hAnsi="Times New Roman" w:cs="Times New Roman"/>
        </w:rPr>
        <w:t xml:space="preserve"> on a double level</w:t>
      </w:r>
      <w:r w:rsidR="000B012F">
        <w:rPr>
          <w:rFonts w:ascii="Times New Roman" w:hAnsi="Times New Roman" w:cs="Times New Roman"/>
        </w:rPr>
        <w:t xml:space="preserve">, on the one hand making an analogy between </w:t>
      </w:r>
      <w:r w:rsidR="00C05430">
        <w:rPr>
          <w:rFonts w:ascii="Times New Roman" w:hAnsi="Times New Roman" w:cs="Times New Roman"/>
        </w:rPr>
        <w:t xml:space="preserve">the </w:t>
      </w:r>
      <w:r w:rsidR="0024413F">
        <w:rPr>
          <w:rFonts w:ascii="Times New Roman" w:hAnsi="Times New Roman" w:cs="Times New Roman"/>
        </w:rPr>
        <w:t>ship (</w:t>
      </w:r>
      <w:r w:rsidR="005C3710">
        <w:rPr>
          <w:rFonts w:ascii="Times New Roman" w:hAnsi="Times New Roman" w:cs="Times New Roman"/>
        </w:rPr>
        <w:t>abductee</w:t>
      </w:r>
      <w:r w:rsidR="0024413F">
        <w:rPr>
          <w:rFonts w:ascii="Times New Roman" w:hAnsi="Times New Roman" w:cs="Times New Roman"/>
        </w:rPr>
        <w:t>) and the whale</w:t>
      </w:r>
      <w:r w:rsidR="000A28CB">
        <w:rPr>
          <w:rFonts w:ascii="Times New Roman" w:hAnsi="Times New Roman" w:cs="Times New Roman"/>
        </w:rPr>
        <w:t xml:space="preserve"> </w:t>
      </w:r>
      <w:r w:rsidR="00BB49CC">
        <w:rPr>
          <w:rFonts w:ascii="Times New Roman" w:hAnsi="Times New Roman" w:cs="Times New Roman"/>
        </w:rPr>
        <w:t>(abducto</w:t>
      </w:r>
      <w:r w:rsidR="005C3710">
        <w:rPr>
          <w:rFonts w:ascii="Times New Roman" w:hAnsi="Times New Roman" w:cs="Times New Roman"/>
        </w:rPr>
        <w:t>r</w:t>
      </w:r>
      <w:r w:rsidR="0024413F">
        <w:rPr>
          <w:rFonts w:ascii="Times New Roman" w:hAnsi="Times New Roman" w:cs="Times New Roman"/>
        </w:rPr>
        <w:t xml:space="preserve">), </w:t>
      </w:r>
      <w:r w:rsidR="005E4833">
        <w:rPr>
          <w:rFonts w:ascii="Times New Roman" w:hAnsi="Times New Roman" w:cs="Times New Roman"/>
        </w:rPr>
        <w:t>and on the other hand</w:t>
      </w:r>
      <w:r w:rsidR="0092499D">
        <w:rPr>
          <w:rFonts w:ascii="Times New Roman" w:hAnsi="Times New Roman" w:cs="Times New Roman"/>
        </w:rPr>
        <w:t xml:space="preserve"> humorously raising the possibility that the whale might, like Zeus, be</w:t>
      </w:r>
      <w:r w:rsidR="0065203C">
        <w:rPr>
          <w:rFonts w:ascii="Times New Roman" w:hAnsi="Times New Roman" w:cs="Times New Roman"/>
        </w:rPr>
        <w:t xml:space="preserve"> another entity only wearing the form of the whale for this particular </w:t>
      </w:r>
      <w:r w:rsidR="00674A44">
        <w:rPr>
          <w:rFonts w:ascii="Times New Roman" w:hAnsi="Times New Roman" w:cs="Times New Roman"/>
        </w:rPr>
        <w:t xml:space="preserve">excursion. </w:t>
      </w:r>
      <w:r w:rsidR="00297B74">
        <w:rPr>
          <w:rFonts w:ascii="Times New Roman" w:hAnsi="Times New Roman" w:cs="Times New Roman"/>
        </w:rPr>
        <w:t xml:space="preserve">In this space where the possibility of Moby Dick </w:t>
      </w:r>
      <w:r w:rsidR="00BB3E8C">
        <w:rPr>
          <w:rFonts w:ascii="Times New Roman" w:hAnsi="Times New Roman" w:cs="Times New Roman"/>
        </w:rPr>
        <w:t xml:space="preserve">as a </w:t>
      </w:r>
      <w:r w:rsidR="000239E8">
        <w:rPr>
          <w:rFonts w:ascii="Times New Roman" w:hAnsi="Times New Roman" w:cs="Times New Roman"/>
        </w:rPr>
        <w:t>metamorphosing</w:t>
      </w:r>
      <w:r w:rsidR="00BB49CC">
        <w:rPr>
          <w:rFonts w:ascii="Times New Roman" w:hAnsi="Times New Roman" w:cs="Times New Roman"/>
        </w:rPr>
        <w:t xml:space="preserve"> </w:t>
      </w:r>
      <w:r w:rsidR="00BB3E8C">
        <w:rPr>
          <w:rFonts w:ascii="Times New Roman" w:hAnsi="Times New Roman" w:cs="Times New Roman"/>
        </w:rPr>
        <w:t xml:space="preserve">spirit </w:t>
      </w:r>
      <w:r w:rsidR="00EB04CB">
        <w:rPr>
          <w:rFonts w:ascii="Times New Roman" w:hAnsi="Times New Roman" w:cs="Times New Roman"/>
        </w:rPr>
        <w:t>and a seducer emerges</w:t>
      </w:r>
      <w:r w:rsidR="00D10AD5">
        <w:rPr>
          <w:rFonts w:ascii="Times New Roman" w:hAnsi="Times New Roman" w:cs="Times New Roman"/>
        </w:rPr>
        <w:t xml:space="preserve">, </w:t>
      </w:r>
      <w:r w:rsidR="00E11F1B">
        <w:rPr>
          <w:rFonts w:ascii="Times New Roman" w:hAnsi="Times New Roman" w:cs="Times New Roman"/>
        </w:rPr>
        <w:t>so to does the language of</w:t>
      </w:r>
      <w:r w:rsidR="00122995">
        <w:rPr>
          <w:rFonts w:ascii="Times New Roman" w:hAnsi="Times New Roman" w:cs="Times New Roman"/>
        </w:rPr>
        <w:t xml:space="preserve"> marriage: </w:t>
      </w:r>
      <w:r w:rsidR="002D205B">
        <w:rPr>
          <w:rFonts w:ascii="Times New Roman" w:hAnsi="Times New Roman" w:cs="Times New Roman"/>
        </w:rPr>
        <w:t xml:space="preserve">when the whale has so playfully reversed the power dynamics of the hunter and the hunted, </w:t>
      </w:r>
      <w:r w:rsidR="00F454D4">
        <w:rPr>
          <w:rFonts w:ascii="Times New Roman" w:hAnsi="Times New Roman" w:cs="Times New Roman"/>
        </w:rPr>
        <w:t>it is represented here not as a victory in battle</w:t>
      </w:r>
      <w:r w:rsidR="00B74C27">
        <w:rPr>
          <w:rFonts w:ascii="Times New Roman" w:hAnsi="Times New Roman" w:cs="Times New Roman"/>
        </w:rPr>
        <w:t>, but as a “nuptial bower</w:t>
      </w:r>
      <w:r w:rsidR="00ED2846">
        <w:rPr>
          <w:rFonts w:ascii="Times New Roman" w:hAnsi="Times New Roman" w:cs="Times New Roman"/>
        </w:rPr>
        <w:t>.”</w:t>
      </w:r>
      <w:r w:rsidR="008131B8">
        <w:rPr>
          <w:rFonts w:ascii="Times New Roman" w:hAnsi="Times New Roman" w:cs="Times New Roman"/>
        </w:rPr>
        <w:t xml:space="preserve"> </w:t>
      </w:r>
      <w:r w:rsidR="00B025F0">
        <w:rPr>
          <w:rFonts w:ascii="Times New Roman" w:hAnsi="Times New Roman" w:cs="Times New Roman"/>
        </w:rPr>
        <w:t>Just as Queequeg and Ishmael</w:t>
      </w:r>
      <w:r w:rsidR="00954962">
        <w:rPr>
          <w:rFonts w:ascii="Times New Roman" w:hAnsi="Times New Roman" w:cs="Times New Roman"/>
        </w:rPr>
        <w:t xml:space="preserve"> are represented as having been “married” in the novel’s opening, </w:t>
      </w:r>
      <w:r w:rsidR="00F178BA">
        <w:rPr>
          <w:rFonts w:ascii="Times New Roman" w:hAnsi="Times New Roman" w:cs="Times New Roman"/>
        </w:rPr>
        <w:t>the ship and the whale</w:t>
      </w:r>
      <w:r w:rsidR="00694033">
        <w:rPr>
          <w:rFonts w:ascii="Times New Roman" w:hAnsi="Times New Roman" w:cs="Times New Roman"/>
        </w:rPr>
        <w:t xml:space="preserve"> seem to be </w:t>
      </w:r>
      <w:r w:rsidR="00517946">
        <w:rPr>
          <w:rFonts w:ascii="Times New Roman" w:hAnsi="Times New Roman" w:cs="Times New Roman"/>
        </w:rPr>
        <w:t xml:space="preserve">becoming linked in a similar way </w:t>
      </w:r>
      <w:r w:rsidR="006C7645">
        <w:rPr>
          <w:rFonts w:ascii="Times New Roman" w:hAnsi="Times New Roman" w:cs="Times New Roman"/>
        </w:rPr>
        <w:t xml:space="preserve">as the novel concludes. </w:t>
      </w:r>
      <w:r w:rsidR="001D33FB">
        <w:rPr>
          <w:rFonts w:ascii="Times New Roman" w:hAnsi="Times New Roman" w:cs="Times New Roman"/>
        </w:rPr>
        <w:t>I</w:t>
      </w:r>
      <w:r w:rsidR="00833D32">
        <w:rPr>
          <w:rFonts w:ascii="Times New Roman" w:hAnsi="Times New Roman" w:cs="Times New Roman"/>
        </w:rPr>
        <w:t xml:space="preserve">nstead of </w:t>
      </w:r>
      <w:r w:rsidR="001D33FB">
        <w:rPr>
          <w:rFonts w:ascii="Times New Roman" w:hAnsi="Times New Roman" w:cs="Times New Roman"/>
        </w:rPr>
        <w:t xml:space="preserve">heterosexual </w:t>
      </w:r>
      <w:r w:rsidR="00833D32">
        <w:rPr>
          <w:rFonts w:ascii="Times New Roman" w:hAnsi="Times New Roman" w:cs="Times New Roman"/>
        </w:rPr>
        <w:t xml:space="preserve">reproduction, the “marriage” between the ship </w:t>
      </w:r>
      <w:r w:rsidR="001D33FB">
        <w:rPr>
          <w:rFonts w:ascii="Times New Roman" w:hAnsi="Times New Roman" w:cs="Times New Roman"/>
        </w:rPr>
        <w:t xml:space="preserve">and the whale </w:t>
      </w:r>
      <w:r w:rsidR="00833D32">
        <w:rPr>
          <w:rFonts w:ascii="Times New Roman" w:hAnsi="Times New Roman" w:cs="Times New Roman"/>
        </w:rPr>
        <w:t>leads</w:t>
      </w:r>
      <w:r w:rsidR="00886E1F">
        <w:rPr>
          <w:rFonts w:ascii="Times New Roman" w:hAnsi="Times New Roman" w:cs="Times New Roman"/>
        </w:rPr>
        <w:t xml:space="preserve"> to total death, destruction, and the dissolution of categories, so that everything ends up “spinning, animate and inanimate, all round and round in one vortex” (</w:t>
      </w:r>
      <w:r w:rsidR="009436F6">
        <w:rPr>
          <w:rFonts w:ascii="Times New Roman" w:hAnsi="Times New Roman" w:cs="Times New Roman"/>
        </w:rPr>
        <w:t xml:space="preserve">604). </w:t>
      </w:r>
      <w:r w:rsidR="00780981">
        <w:rPr>
          <w:rFonts w:ascii="Times New Roman" w:hAnsi="Times New Roman" w:cs="Times New Roman"/>
        </w:rPr>
        <w:t xml:space="preserve">In its </w:t>
      </w:r>
      <w:r w:rsidR="00A21881">
        <w:rPr>
          <w:rFonts w:ascii="Times New Roman" w:hAnsi="Times New Roman" w:cs="Times New Roman"/>
        </w:rPr>
        <w:t xml:space="preserve">final instantiation, </w:t>
      </w:r>
      <w:r w:rsidR="00780981">
        <w:rPr>
          <w:rFonts w:ascii="Times New Roman" w:hAnsi="Times New Roman" w:cs="Times New Roman"/>
        </w:rPr>
        <w:t xml:space="preserve">queer co-creation </w:t>
      </w:r>
      <w:r w:rsidR="00295299">
        <w:rPr>
          <w:rFonts w:ascii="Times New Roman" w:hAnsi="Times New Roman" w:cs="Times New Roman"/>
        </w:rPr>
        <w:t xml:space="preserve">leads to </w:t>
      </w:r>
      <w:r w:rsidR="006702BC">
        <w:rPr>
          <w:rFonts w:ascii="Times New Roman" w:hAnsi="Times New Roman" w:cs="Times New Roman"/>
        </w:rPr>
        <w:t xml:space="preserve">the </w:t>
      </w:r>
      <w:r w:rsidR="00F053EC">
        <w:rPr>
          <w:rFonts w:ascii="Times New Roman" w:hAnsi="Times New Roman" w:cs="Times New Roman"/>
        </w:rPr>
        <w:t>final mixing together of</w:t>
      </w:r>
      <w:r w:rsidR="00197F77">
        <w:rPr>
          <w:rFonts w:ascii="Times New Roman" w:hAnsi="Times New Roman" w:cs="Times New Roman"/>
        </w:rPr>
        <w:t xml:space="preserve"> people, animals, and</w:t>
      </w:r>
      <w:r w:rsidR="00434BE6">
        <w:rPr>
          <w:rFonts w:ascii="Times New Roman" w:hAnsi="Times New Roman" w:cs="Times New Roman"/>
        </w:rPr>
        <w:t xml:space="preserve"> things</w:t>
      </w:r>
      <w:r w:rsidR="001E294B">
        <w:rPr>
          <w:rFonts w:ascii="Times New Roman" w:hAnsi="Times New Roman" w:cs="Times New Roman"/>
        </w:rPr>
        <w:t>.</w:t>
      </w:r>
    </w:p>
    <w:p w14:paraId="7DCA64EF" w14:textId="692656F1" w:rsidR="00D772C7" w:rsidRDefault="00822BA5" w:rsidP="00BA009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6080">
        <w:rPr>
          <w:rFonts w:ascii="Times New Roman" w:hAnsi="Times New Roman" w:cs="Times New Roman"/>
        </w:rPr>
        <w:t xml:space="preserve">However, like Tsing’s beloved mushrooms growing </w:t>
      </w:r>
      <w:r w:rsidR="00815316">
        <w:rPr>
          <w:rFonts w:ascii="Times New Roman" w:hAnsi="Times New Roman" w:cs="Times New Roman"/>
        </w:rPr>
        <w:t xml:space="preserve">on the site of the Chernobyl reactor, </w:t>
      </w:r>
      <w:r w:rsidR="00B146E8">
        <w:rPr>
          <w:rFonts w:ascii="Times New Roman" w:hAnsi="Times New Roman" w:cs="Times New Roman"/>
        </w:rPr>
        <w:t>some</w:t>
      </w:r>
      <w:r w:rsidR="007724D9">
        <w:rPr>
          <w:rFonts w:ascii="Times New Roman" w:hAnsi="Times New Roman" w:cs="Times New Roman"/>
        </w:rPr>
        <w:t>thing in Melville’s novel survives the catastrophe: the narrative itself. The survival of Ishmael, which allows the story to be told, signals</w:t>
      </w:r>
      <w:r w:rsidR="00BF2B91">
        <w:rPr>
          <w:rFonts w:ascii="Times New Roman" w:hAnsi="Times New Roman" w:cs="Times New Roman"/>
        </w:rPr>
        <w:t xml:space="preserve"> resilience</w:t>
      </w:r>
      <w:r w:rsidR="009B7FB0">
        <w:rPr>
          <w:rFonts w:ascii="Times New Roman" w:hAnsi="Times New Roman" w:cs="Times New Roman"/>
        </w:rPr>
        <w:t xml:space="preserve"> in the </w:t>
      </w:r>
      <w:r w:rsidR="001115D1">
        <w:rPr>
          <w:rFonts w:ascii="Times New Roman" w:hAnsi="Times New Roman" w:cs="Times New Roman"/>
        </w:rPr>
        <w:t>face of the total destruction, as well</w:t>
      </w:r>
      <w:r w:rsidR="00616A40">
        <w:rPr>
          <w:rFonts w:ascii="Times New Roman" w:hAnsi="Times New Roman" w:cs="Times New Roman"/>
        </w:rPr>
        <w:t xml:space="preserve"> as </w:t>
      </w:r>
      <w:r w:rsidR="00711466">
        <w:rPr>
          <w:rFonts w:ascii="Times New Roman" w:hAnsi="Times New Roman" w:cs="Times New Roman"/>
        </w:rPr>
        <w:t xml:space="preserve">investment </w:t>
      </w:r>
      <w:r w:rsidR="006D68D6">
        <w:rPr>
          <w:rFonts w:ascii="Times New Roman" w:hAnsi="Times New Roman" w:cs="Times New Roman"/>
        </w:rPr>
        <w:t>in the</w:t>
      </w:r>
      <w:r w:rsidR="00836F2D">
        <w:rPr>
          <w:rFonts w:ascii="Times New Roman" w:hAnsi="Times New Roman" w:cs="Times New Roman"/>
        </w:rPr>
        <w:t xml:space="preserve"> novel’s</w:t>
      </w:r>
      <w:r w:rsidR="006D68D6">
        <w:rPr>
          <w:rFonts w:ascii="Times New Roman" w:hAnsi="Times New Roman" w:cs="Times New Roman"/>
        </w:rPr>
        <w:t xml:space="preserve"> queer states. For Tsing, the mushrooms that remain</w:t>
      </w:r>
      <w:r w:rsidR="00FA4D96">
        <w:rPr>
          <w:rFonts w:ascii="Times New Roman" w:hAnsi="Times New Roman" w:cs="Times New Roman"/>
        </w:rPr>
        <w:t xml:space="preserve"> after nuclear disasters are both sign-posts for </w:t>
      </w:r>
      <w:r w:rsidR="00F23690">
        <w:rPr>
          <w:rFonts w:ascii="Times New Roman" w:hAnsi="Times New Roman" w:cs="Times New Roman"/>
        </w:rPr>
        <w:t>danger and</w:t>
      </w:r>
      <w:r w:rsidR="00375306">
        <w:rPr>
          <w:rFonts w:ascii="Times New Roman" w:hAnsi="Times New Roman" w:cs="Times New Roman"/>
        </w:rPr>
        <w:t xml:space="preserve"> hopeful </w:t>
      </w:r>
      <w:r w:rsidR="009337AD">
        <w:rPr>
          <w:rFonts w:ascii="Times New Roman" w:hAnsi="Times New Roman" w:cs="Times New Roman"/>
        </w:rPr>
        <w:t xml:space="preserve">beacons that life can continue. </w:t>
      </w:r>
      <w:r w:rsidR="00F7305D">
        <w:rPr>
          <w:rFonts w:ascii="Times New Roman" w:hAnsi="Times New Roman" w:cs="Times New Roman"/>
        </w:rPr>
        <w:t xml:space="preserve">In </w:t>
      </w:r>
      <w:r w:rsidR="002807E5">
        <w:rPr>
          <w:rFonts w:ascii="Times New Roman" w:hAnsi="Times New Roman" w:cs="Times New Roman"/>
          <w:i/>
        </w:rPr>
        <w:t>Moby Dick</w:t>
      </w:r>
      <w:r w:rsidR="005417B4">
        <w:rPr>
          <w:rFonts w:ascii="Times New Roman" w:hAnsi="Times New Roman" w:cs="Times New Roman"/>
        </w:rPr>
        <w:t>, queerness, interracial frie</w:t>
      </w:r>
      <w:r w:rsidR="00CB43E4">
        <w:rPr>
          <w:rFonts w:ascii="Times New Roman" w:hAnsi="Times New Roman" w:cs="Times New Roman"/>
        </w:rPr>
        <w:t xml:space="preserve">ndship and love, cyborg identity, </w:t>
      </w:r>
      <w:r w:rsidR="00411699">
        <w:rPr>
          <w:rFonts w:ascii="Times New Roman" w:hAnsi="Times New Roman" w:cs="Times New Roman"/>
        </w:rPr>
        <w:t xml:space="preserve">and </w:t>
      </w:r>
      <w:r w:rsidR="00F95FBA">
        <w:rPr>
          <w:rFonts w:ascii="Times New Roman" w:hAnsi="Times New Roman" w:cs="Times New Roman"/>
        </w:rPr>
        <w:t xml:space="preserve">communication with </w:t>
      </w:r>
      <w:r w:rsidR="00F11740">
        <w:rPr>
          <w:rFonts w:ascii="Times New Roman" w:hAnsi="Times New Roman" w:cs="Times New Roman"/>
        </w:rPr>
        <w:t>nonhuman animals</w:t>
      </w:r>
      <w:r w:rsidR="003330D2">
        <w:rPr>
          <w:rFonts w:ascii="Times New Roman" w:hAnsi="Times New Roman" w:cs="Times New Roman"/>
        </w:rPr>
        <w:t xml:space="preserve"> are all forms of entanglement that seek to </w:t>
      </w:r>
      <w:r w:rsidR="00D72EE9">
        <w:rPr>
          <w:rFonts w:ascii="Times New Roman" w:hAnsi="Times New Roman" w:cs="Times New Roman"/>
        </w:rPr>
        <w:t>mediate difference.</w:t>
      </w:r>
      <w:r w:rsidR="00785940">
        <w:rPr>
          <w:rFonts w:ascii="Times New Roman" w:hAnsi="Times New Roman" w:cs="Times New Roman"/>
        </w:rPr>
        <w:t xml:space="preserve"> </w:t>
      </w:r>
      <w:r w:rsidR="008F62BF">
        <w:rPr>
          <w:rFonts w:ascii="Times New Roman" w:hAnsi="Times New Roman" w:cs="Times New Roman"/>
        </w:rPr>
        <w:t>For both, interspecies entanglement is</w:t>
      </w:r>
      <w:r w:rsidR="00F325BF">
        <w:rPr>
          <w:rFonts w:ascii="Times New Roman" w:hAnsi="Times New Roman" w:cs="Times New Roman"/>
        </w:rPr>
        <w:t xml:space="preserve"> inevitable</w:t>
      </w:r>
      <w:r w:rsidR="003A7ABC">
        <w:rPr>
          <w:rFonts w:ascii="Times New Roman" w:hAnsi="Times New Roman" w:cs="Times New Roman"/>
        </w:rPr>
        <w:t xml:space="preserve">. </w:t>
      </w:r>
      <w:r w:rsidR="00A22BF3">
        <w:rPr>
          <w:rFonts w:ascii="Times New Roman" w:hAnsi="Times New Roman" w:cs="Times New Roman"/>
        </w:rPr>
        <w:t>It’s not enough to read Queeq</w:t>
      </w:r>
      <w:r w:rsidR="00CB544E">
        <w:rPr>
          <w:rFonts w:ascii="Times New Roman" w:hAnsi="Times New Roman" w:cs="Times New Roman"/>
        </w:rPr>
        <w:t>u</w:t>
      </w:r>
      <w:r w:rsidR="00A22BF3">
        <w:rPr>
          <w:rFonts w:ascii="Times New Roman" w:hAnsi="Times New Roman" w:cs="Times New Roman"/>
        </w:rPr>
        <w:t xml:space="preserve">eg and Ishmael’s relationship as queer: </w:t>
      </w:r>
      <w:r w:rsidR="00CB544E">
        <w:rPr>
          <w:rFonts w:ascii="Times New Roman" w:hAnsi="Times New Roman" w:cs="Times New Roman"/>
        </w:rPr>
        <w:t xml:space="preserve">their queerness </w:t>
      </w:r>
      <w:r w:rsidR="00DD7AD5">
        <w:rPr>
          <w:rFonts w:ascii="Times New Roman" w:hAnsi="Times New Roman" w:cs="Times New Roman"/>
        </w:rPr>
        <w:t xml:space="preserve">creates space </w:t>
      </w:r>
      <w:r w:rsidR="0007095D">
        <w:rPr>
          <w:rFonts w:ascii="Times New Roman" w:hAnsi="Times New Roman" w:cs="Times New Roman"/>
        </w:rPr>
        <w:t>for and works in tandem with the final interactions between the crew, Ahab,</w:t>
      </w:r>
      <w:r w:rsidR="00EF2AAB">
        <w:rPr>
          <w:rFonts w:ascii="Times New Roman" w:hAnsi="Times New Roman" w:cs="Times New Roman"/>
        </w:rPr>
        <w:t xml:space="preserve"> the ship</w:t>
      </w:r>
      <w:r w:rsidR="00F746E5">
        <w:rPr>
          <w:rFonts w:ascii="Times New Roman" w:hAnsi="Times New Roman" w:cs="Times New Roman"/>
        </w:rPr>
        <w:t>,</w:t>
      </w:r>
      <w:r w:rsidR="0007095D">
        <w:rPr>
          <w:rFonts w:ascii="Times New Roman" w:hAnsi="Times New Roman" w:cs="Times New Roman"/>
        </w:rPr>
        <w:t xml:space="preserve"> and the white whale. </w:t>
      </w:r>
    </w:p>
    <w:p w14:paraId="08EA1710" w14:textId="77777777" w:rsidR="007577BA" w:rsidRPr="0088240C" w:rsidRDefault="007577BA" w:rsidP="00EE7998">
      <w:pPr>
        <w:spacing w:line="480" w:lineRule="auto"/>
        <w:rPr>
          <w:rFonts w:ascii="Times New Roman" w:hAnsi="Times New Roman" w:cs="Times New Roman"/>
        </w:rPr>
      </w:pPr>
    </w:p>
    <w:p w14:paraId="17D952C4" w14:textId="77777777" w:rsidR="002F4F5F" w:rsidRDefault="002F4F5F" w:rsidP="002F4F5F">
      <w:pPr>
        <w:shd w:val="clear" w:color="auto" w:fill="FFFFFF"/>
        <w:spacing w:line="48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2F4F5F">
        <w:rPr>
          <w:rFonts w:ascii="Times New Roman" w:eastAsia="Times New Roman" w:hAnsi="Times New Roman" w:cs="Times New Roman"/>
          <w:color w:val="000000"/>
        </w:rPr>
        <w:t>Works Cited</w:t>
      </w:r>
    </w:p>
    <w:p w14:paraId="215F65BA" w14:textId="77777777" w:rsidR="00520989" w:rsidRPr="002F4F5F" w:rsidRDefault="00520989" w:rsidP="002F4F5F">
      <w:pPr>
        <w:shd w:val="clear" w:color="auto" w:fill="FFFFFF"/>
        <w:spacing w:line="480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14:paraId="745A813B" w14:textId="4F1CB995" w:rsidR="00BA009A" w:rsidRPr="002F4F5F" w:rsidRDefault="002F4F5F" w:rsidP="00520989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000000"/>
        </w:rPr>
      </w:pPr>
      <w:r w:rsidRPr="002F4F5F">
        <w:rPr>
          <w:rFonts w:ascii="Times New Roman" w:eastAsia="Times New Roman" w:hAnsi="Times New Roman" w:cs="Times New Roman"/>
          <w:color w:val="000000"/>
        </w:rPr>
        <w:t>Melville, Herman. </w:t>
      </w:r>
      <w:r w:rsidRPr="002F4F5F">
        <w:rPr>
          <w:rFonts w:ascii="Times New Roman" w:eastAsia="Times New Roman" w:hAnsi="Times New Roman" w:cs="Times New Roman"/>
          <w:i/>
          <w:iCs/>
          <w:color w:val="000000"/>
        </w:rPr>
        <w:t>Moby Dick</w:t>
      </w:r>
      <w:r w:rsidRPr="002F4F5F">
        <w:rPr>
          <w:rFonts w:ascii="Times New Roman" w:eastAsia="Times New Roman" w:hAnsi="Times New Roman" w:cs="Times New Roman"/>
          <w:color w:val="000000"/>
        </w:rPr>
        <w:t>. Oxford: Oxford UP, 1998. Print.</w:t>
      </w:r>
      <w:bookmarkStart w:id="0" w:name="_GoBack"/>
      <w:bookmarkEnd w:id="0"/>
    </w:p>
    <w:p w14:paraId="12C7FF8E" w14:textId="77777777" w:rsidR="002F4F5F" w:rsidRPr="002F4F5F" w:rsidRDefault="002F4F5F" w:rsidP="00A86470">
      <w:pPr>
        <w:shd w:val="clear" w:color="auto" w:fill="FFFFFF"/>
        <w:spacing w:line="480" w:lineRule="atLeast"/>
        <w:ind w:left="810" w:hanging="810"/>
        <w:rPr>
          <w:rFonts w:ascii="Times New Roman" w:eastAsia="Times New Roman" w:hAnsi="Times New Roman" w:cs="Times New Roman"/>
          <w:color w:val="000000"/>
        </w:rPr>
      </w:pPr>
      <w:r w:rsidRPr="002F4F5F">
        <w:rPr>
          <w:rFonts w:ascii="Times New Roman" w:eastAsia="Times New Roman" w:hAnsi="Times New Roman" w:cs="Times New Roman"/>
          <w:color w:val="000000"/>
        </w:rPr>
        <w:t>Tsing, Anna. "Unruly Edges: Mushrooms as Companion Species." </w:t>
      </w:r>
      <w:r w:rsidRPr="002F4F5F">
        <w:rPr>
          <w:rFonts w:ascii="Times New Roman" w:eastAsia="Times New Roman" w:hAnsi="Times New Roman" w:cs="Times New Roman"/>
          <w:i/>
          <w:iCs/>
          <w:color w:val="000000"/>
        </w:rPr>
        <w:t>Environmental Humanities</w:t>
      </w:r>
      <w:r w:rsidRPr="002F4F5F">
        <w:rPr>
          <w:rFonts w:ascii="Times New Roman" w:eastAsia="Times New Roman" w:hAnsi="Times New Roman" w:cs="Times New Roman"/>
          <w:color w:val="000000"/>
        </w:rPr>
        <w:t> 1 (2012): 141-54. </w:t>
      </w:r>
      <w:r w:rsidRPr="002F4F5F">
        <w:rPr>
          <w:rFonts w:ascii="Times New Roman" w:eastAsia="Times New Roman" w:hAnsi="Times New Roman" w:cs="Times New Roman"/>
          <w:i/>
          <w:iCs/>
          <w:color w:val="000000"/>
        </w:rPr>
        <w:t>JSTOR</w:t>
      </w:r>
      <w:r w:rsidRPr="002F4F5F">
        <w:rPr>
          <w:rFonts w:ascii="Times New Roman" w:eastAsia="Times New Roman" w:hAnsi="Times New Roman" w:cs="Times New Roman"/>
          <w:color w:val="000000"/>
        </w:rPr>
        <w:t>. Web.</w:t>
      </w:r>
    </w:p>
    <w:p w14:paraId="385B806C" w14:textId="77777777" w:rsidR="0033141C" w:rsidRDefault="0033141C" w:rsidP="00EE7998">
      <w:pPr>
        <w:spacing w:line="480" w:lineRule="auto"/>
        <w:rPr>
          <w:rFonts w:ascii="Times New Roman" w:hAnsi="Times New Roman" w:cs="Times New Roman"/>
        </w:rPr>
      </w:pPr>
    </w:p>
    <w:p w14:paraId="295A74EB" w14:textId="77777777" w:rsidR="0033141C" w:rsidRDefault="0033141C" w:rsidP="00EE7998">
      <w:pPr>
        <w:spacing w:line="480" w:lineRule="auto"/>
        <w:rPr>
          <w:rFonts w:ascii="Times New Roman" w:hAnsi="Times New Roman" w:cs="Times New Roman"/>
        </w:rPr>
      </w:pPr>
    </w:p>
    <w:p w14:paraId="0E44325E" w14:textId="77777777" w:rsidR="0033141C" w:rsidRDefault="0033141C" w:rsidP="00EE7998">
      <w:pPr>
        <w:spacing w:line="480" w:lineRule="auto"/>
        <w:rPr>
          <w:rFonts w:ascii="Times New Roman" w:hAnsi="Times New Roman" w:cs="Times New Roman"/>
        </w:rPr>
      </w:pPr>
    </w:p>
    <w:p w14:paraId="694CEF34" w14:textId="77777777" w:rsidR="0033141C" w:rsidRDefault="0033141C" w:rsidP="00EE7998">
      <w:pPr>
        <w:spacing w:line="480" w:lineRule="auto"/>
        <w:rPr>
          <w:rFonts w:ascii="Times New Roman" w:hAnsi="Times New Roman" w:cs="Times New Roman"/>
        </w:rPr>
      </w:pPr>
    </w:p>
    <w:p w14:paraId="47817A6D" w14:textId="77777777" w:rsidR="0033141C" w:rsidRDefault="0033141C" w:rsidP="00EE7998">
      <w:pPr>
        <w:spacing w:line="480" w:lineRule="auto"/>
        <w:rPr>
          <w:rFonts w:ascii="Times New Roman" w:hAnsi="Times New Roman" w:cs="Times New Roman"/>
        </w:rPr>
      </w:pPr>
    </w:p>
    <w:p w14:paraId="4D428DF3" w14:textId="77777777" w:rsidR="0033141C" w:rsidRDefault="0033141C" w:rsidP="00EE7998">
      <w:pPr>
        <w:spacing w:line="480" w:lineRule="auto"/>
        <w:rPr>
          <w:rFonts w:ascii="Times New Roman" w:hAnsi="Times New Roman" w:cs="Times New Roman"/>
        </w:rPr>
      </w:pPr>
    </w:p>
    <w:p w14:paraId="0D4C81C4" w14:textId="77777777" w:rsidR="0033141C" w:rsidRDefault="0033141C" w:rsidP="00EE7998">
      <w:pPr>
        <w:spacing w:line="480" w:lineRule="auto"/>
        <w:rPr>
          <w:rFonts w:ascii="Times New Roman" w:hAnsi="Times New Roman" w:cs="Times New Roman"/>
        </w:rPr>
      </w:pPr>
    </w:p>
    <w:p w14:paraId="4B1AF18D" w14:textId="77777777" w:rsidR="0033141C" w:rsidRDefault="0033141C" w:rsidP="00EE7998">
      <w:pPr>
        <w:spacing w:line="480" w:lineRule="auto"/>
        <w:rPr>
          <w:rFonts w:ascii="Times New Roman" w:hAnsi="Times New Roman" w:cs="Times New Roman"/>
        </w:rPr>
      </w:pPr>
    </w:p>
    <w:p w14:paraId="63B194A6" w14:textId="77777777" w:rsidR="0033141C" w:rsidRDefault="0033141C" w:rsidP="00EE7998">
      <w:pPr>
        <w:spacing w:line="480" w:lineRule="auto"/>
        <w:rPr>
          <w:rFonts w:ascii="Times New Roman" w:hAnsi="Times New Roman" w:cs="Times New Roman"/>
        </w:rPr>
      </w:pPr>
    </w:p>
    <w:p w14:paraId="2EA089C2" w14:textId="77777777" w:rsidR="0033141C" w:rsidRDefault="0033141C" w:rsidP="00EE7998">
      <w:pPr>
        <w:spacing w:line="480" w:lineRule="auto"/>
        <w:rPr>
          <w:rFonts w:ascii="Times New Roman" w:hAnsi="Times New Roman" w:cs="Times New Roman"/>
        </w:rPr>
      </w:pPr>
    </w:p>
    <w:p w14:paraId="5FD1AF11" w14:textId="77777777" w:rsidR="0033141C" w:rsidRDefault="0033141C" w:rsidP="00EE7998">
      <w:pPr>
        <w:spacing w:line="480" w:lineRule="auto"/>
        <w:rPr>
          <w:rFonts w:ascii="Times New Roman" w:hAnsi="Times New Roman" w:cs="Times New Roman"/>
        </w:rPr>
      </w:pPr>
    </w:p>
    <w:p w14:paraId="0A3605FB" w14:textId="77777777" w:rsidR="0033141C" w:rsidRPr="00805182" w:rsidRDefault="0033141C" w:rsidP="00EE7998">
      <w:pPr>
        <w:spacing w:line="480" w:lineRule="auto"/>
        <w:rPr>
          <w:rFonts w:ascii="Times New Roman" w:hAnsi="Times New Roman" w:cs="Times New Roman"/>
        </w:rPr>
      </w:pPr>
    </w:p>
    <w:sectPr w:rsidR="0033141C" w:rsidRPr="00805182" w:rsidSect="0052098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2EBF4" w14:textId="77777777" w:rsidR="00741202" w:rsidRDefault="00741202" w:rsidP="00F41AFE">
      <w:r>
        <w:separator/>
      </w:r>
    </w:p>
  </w:endnote>
  <w:endnote w:type="continuationSeparator" w:id="0">
    <w:p w14:paraId="1AEAF9B8" w14:textId="77777777" w:rsidR="00741202" w:rsidRDefault="00741202" w:rsidP="00F4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416D0" w14:textId="77777777" w:rsidR="00F41AFE" w:rsidRDefault="00F41AFE" w:rsidP="00710C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4ABEA" w14:textId="77777777" w:rsidR="00F41AFE" w:rsidRDefault="00F41AFE" w:rsidP="00F41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27EB" w14:textId="77777777" w:rsidR="00F41AFE" w:rsidRDefault="00F41AFE" w:rsidP="00710C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20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220C57" w14:textId="77777777" w:rsidR="00F41AFE" w:rsidRDefault="00F41AFE" w:rsidP="00F41A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86517" w14:textId="77777777" w:rsidR="00741202" w:rsidRDefault="00741202" w:rsidP="00F41AFE">
      <w:r>
        <w:separator/>
      </w:r>
    </w:p>
  </w:footnote>
  <w:footnote w:type="continuationSeparator" w:id="0">
    <w:p w14:paraId="132FC29C" w14:textId="77777777" w:rsidR="00741202" w:rsidRDefault="00741202" w:rsidP="00F41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4A"/>
    <w:rsid w:val="000006B6"/>
    <w:rsid w:val="000034B0"/>
    <w:rsid w:val="000053B7"/>
    <w:rsid w:val="00010DCC"/>
    <w:rsid w:val="000239E8"/>
    <w:rsid w:val="000503C3"/>
    <w:rsid w:val="000517B9"/>
    <w:rsid w:val="0005744E"/>
    <w:rsid w:val="0007095D"/>
    <w:rsid w:val="00070FDF"/>
    <w:rsid w:val="000721DE"/>
    <w:rsid w:val="00084659"/>
    <w:rsid w:val="00084736"/>
    <w:rsid w:val="00085111"/>
    <w:rsid w:val="0008558D"/>
    <w:rsid w:val="00086080"/>
    <w:rsid w:val="00092C9C"/>
    <w:rsid w:val="000A244D"/>
    <w:rsid w:val="000A28CB"/>
    <w:rsid w:val="000A3DD3"/>
    <w:rsid w:val="000B012F"/>
    <w:rsid w:val="000C0DB0"/>
    <w:rsid w:val="000C21D9"/>
    <w:rsid w:val="000C433F"/>
    <w:rsid w:val="000D099D"/>
    <w:rsid w:val="000D7DC9"/>
    <w:rsid w:val="000E097E"/>
    <w:rsid w:val="000F4239"/>
    <w:rsid w:val="000F451F"/>
    <w:rsid w:val="000F7F48"/>
    <w:rsid w:val="00100318"/>
    <w:rsid w:val="00100E85"/>
    <w:rsid w:val="0010263D"/>
    <w:rsid w:val="00105209"/>
    <w:rsid w:val="0010535E"/>
    <w:rsid w:val="001053B5"/>
    <w:rsid w:val="00107E5E"/>
    <w:rsid w:val="00107FE7"/>
    <w:rsid w:val="00110E8C"/>
    <w:rsid w:val="001115D1"/>
    <w:rsid w:val="00113513"/>
    <w:rsid w:val="001137A4"/>
    <w:rsid w:val="001176B4"/>
    <w:rsid w:val="00120781"/>
    <w:rsid w:val="00122995"/>
    <w:rsid w:val="001236C8"/>
    <w:rsid w:val="00135305"/>
    <w:rsid w:val="0014219E"/>
    <w:rsid w:val="00142980"/>
    <w:rsid w:val="00153A01"/>
    <w:rsid w:val="00162068"/>
    <w:rsid w:val="00162937"/>
    <w:rsid w:val="00165F38"/>
    <w:rsid w:val="00175281"/>
    <w:rsid w:val="00183922"/>
    <w:rsid w:val="001870FF"/>
    <w:rsid w:val="001904D0"/>
    <w:rsid w:val="0019659D"/>
    <w:rsid w:val="0019724F"/>
    <w:rsid w:val="00197F77"/>
    <w:rsid w:val="001A1D33"/>
    <w:rsid w:val="001B3548"/>
    <w:rsid w:val="001B3BE7"/>
    <w:rsid w:val="001C7014"/>
    <w:rsid w:val="001C7F11"/>
    <w:rsid w:val="001D2E64"/>
    <w:rsid w:val="001D33FB"/>
    <w:rsid w:val="001D77D0"/>
    <w:rsid w:val="001E06CC"/>
    <w:rsid w:val="001E0ED4"/>
    <w:rsid w:val="001E1040"/>
    <w:rsid w:val="001E294B"/>
    <w:rsid w:val="001E2AE9"/>
    <w:rsid w:val="001E47EF"/>
    <w:rsid w:val="001F066D"/>
    <w:rsid w:val="001F06AC"/>
    <w:rsid w:val="0020085D"/>
    <w:rsid w:val="002025E0"/>
    <w:rsid w:val="002104F4"/>
    <w:rsid w:val="00215200"/>
    <w:rsid w:val="00215EB9"/>
    <w:rsid w:val="002238D3"/>
    <w:rsid w:val="00231B78"/>
    <w:rsid w:val="0023325D"/>
    <w:rsid w:val="00240692"/>
    <w:rsid w:val="0024413F"/>
    <w:rsid w:val="002501B3"/>
    <w:rsid w:val="00254E79"/>
    <w:rsid w:val="00257AFF"/>
    <w:rsid w:val="002628D4"/>
    <w:rsid w:val="002660E2"/>
    <w:rsid w:val="0027198C"/>
    <w:rsid w:val="00273199"/>
    <w:rsid w:val="002807E5"/>
    <w:rsid w:val="00282B2A"/>
    <w:rsid w:val="00282CA5"/>
    <w:rsid w:val="002920BA"/>
    <w:rsid w:val="002924CB"/>
    <w:rsid w:val="00295299"/>
    <w:rsid w:val="00297B74"/>
    <w:rsid w:val="002A122F"/>
    <w:rsid w:val="002A6035"/>
    <w:rsid w:val="002A706F"/>
    <w:rsid w:val="002B4099"/>
    <w:rsid w:val="002C0BF2"/>
    <w:rsid w:val="002C0F18"/>
    <w:rsid w:val="002C414D"/>
    <w:rsid w:val="002C4F5A"/>
    <w:rsid w:val="002D1A94"/>
    <w:rsid w:val="002D205B"/>
    <w:rsid w:val="002D35C0"/>
    <w:rsid w:val="002D5F12"/>
    <w:rsid w:val="002E14AE"/>
    <w:rsid w:val="002F05FD"/>
    <w:rsid w:val="002F0E24"/>
    <w:rsid w:val="002F11D5"/>
    <w:rsid w:val="002F3BB9"/>
    <w:rsid w:val="002F4C32"/>
    <w:rsid w:val="002F4F5F"/>
    <w:rsid w:val="002F5154"/>
    <w:rsid w:val="002F7F8A"/>
    <w:rsid w:val="00307E94"/>
    <w:rsid w:val="0032319B"/>
    <w:rsid w:val="003275B9"/>
    <w:rsid w:val="0033141C"/>
    <w:rsid w:val="003330D2"/>
    <w:rsid w:val="00336342"/>
    <w:rsid w:val="00336F29"/>
    <w:rsid w:val="00342C2C"/>
    <w:rsid w:val="003457F0"/>
    <w:rsid w:val="0034589B"/>
    <w:rsid w:val="003476AC"/>
    <w:rsid w:val="003519BD"/>
    <w:rsid w:val="00354601"/>
    <w:rsid w:val="00355E0E"/>
    <w:rsid w:val="00362517"/>
    <w:rsid w:val="00375306"/>
    <w:rsid w:val="003766B0"/>
    <w:rsid w:val="00380F80"/>
    <w:rsid w:val="003829B1"/>
    <w:rsid w:val="00383AA8"/>
    <w:rsid w:val="003A7ABC"/>
    <w:rsid w:val="003B2464"/>
    <w:rsid w:val="003B45B7"/>
    <w:rsid w:val="003B555A"/>
    <w:rsid w:val="003B6BFE"/>
    <w:rsid w:val="003C4CD6"/>
    <w:rsid w:val="003C50D0"/>
    <w:rsid w:val="003C7329"/>
    <w:rsid w:val="003C7F39"/>
    <w:rsid w:val="003D6CB5"/>
    <w:rsid w:val="003E2E31"/>
    <w:rsid w:val="003E63AF"/>
    <w:rsid w:val="003E659D"/>
    <w:rsid w:val="003F0E10"/>
    <w:rsid w:val="00411699"/>
    <w:rsid w:val="004119AD"/>
    <w:rsid w:val="00413876"/>
    <w:rsid w:val="004245D8"/>
    <w:rsid w:val="00434BE6"/>
    <w:rsid w:val="004353B8"/>
    <w:rsid w:val="004527AC"/>
    <w:rsid w:val="00456D91"/>
    <w:rsid w:val="00463DF8"/>
    <w:rsid w:val="00465FCA"/>
    <w:rsid w:val="0047489D"/>
    <w:rsid w:val="004767EC"/>
    <w:rsid w:val="00480C40"/>
    <w:rsid w:val="00483772"/>
    <w:rsid w:val="00486534"/>
    <w:rsid w:val="0049410D"/>
    <w:rsid w:val="00497DC4"/>
    <w:rsid w:val="004A190C"/>
    <w:rsid w:val="004A59AB"/>
    <w:rsid w:val="004B428D"/>
    <w:rsid w:val="004B709A"/>
    <w:rsid w:val="004B77B8"/>
    <w:rsid w:val="004C74E2"/>
    <w:rsid w:val="004D3C54"/>
    <w:rsid w:val="004D7813"/>
    <w:rsid w:val="004E2515"/>
    <w:rsid w:val="004F1A55"/>
    <w:rsid w:val="00502225"/>
    <w:rsid w:val="00511E47"/>
    <w:rsid w:val="00515EDB"/>
    <w:rsid w:val="00517946"/>
    <w:rsid w:val="005205B8"/>
    <w:rsid w:val="00520989"/>
    <w:rsid w:val="0054095B"/>
    <w:rsid w:val="005417B4"/>
    <w:rsid w:val="005548A1"/>
    <w:rsid w:val="00554BFA"/>
    <w:rsid w:val="00554C9B"/>
    <w:rsid w:val="00555E6A"/>
    <w:rsid w:val="00556A0B"/>
    <w:rsid w:val="00557AF0"/>
    <w:rsid w:val="005709EF"/>
    <w:rsid w:val="00574EA1"/>
    <w:rsid w:val="00575AF7"/>
    <w:rsid w:val="0057660C"/>
    <w:rsid w:val="005804A1"/>
    <w:rsid w:val="00583F93"/>
    <w:rsid w:val="00597F0A"/>
    <w:rsid w:val="005A1068"/>
    <w:rsid w:val="005A19D9"/>
    <w:rsid w:val="005A6CD1"/>
    <w:rsid w:val="005C202F"/>
    <w:rsid w:val="005C2099"/>
    <w:rsid w:val="005C3710"/>
    <w:rsid w:val="005C45C9"/>
    <w:rsid w:val="005C7CB7"/>
    <w:rsid w:val="005E4833"/>
    <w:rsid w:val="005E65FE"/>
    <w:rsid w:val="005E7F26"/>
    <w:rsid w:val="005F01D7"/>
    <w:rsid w:val="005F57DF"/>
    <w:rsid w:val="00615671"/>
    <w:rsid w:val="00616A40"/>
    <w:rsid w:val="006214AD"/>
    <w:rsid w:val="006228EF"/>
    <w:rsid w:val="00626093"/>
    <w:rsid w:val="00651AD2"/>
    <w:rsid w:val="0065203C"/>
    <w:rsid w:val="00654E42"/>
    <w:rsid w:val="00661CC5"/>
    <w:rsid w:val="0066771B"/>
    <w:rsid w:val="006702BC"/>
    <w:rsid w:val="00673376"/>
    <w:rsid w:val="00674A44"/>
    <w:rsid w:val="006751DF"/>
    <w:rsid w:val="00676462"/>
    <w:rsid w:val="00676D09"/>
    <w:rsid w:val="006803E7"/>
    <w:rsid w:val="00682A7B"/>
    <w:rsid w:val="00691394"/>
    <w:rsid w:val="00694033"/>
    <w:rsid w:val="006A1D60"/>
    <w:rsid w:val="006A7B5F"/>
    <w:rsid w:val="006B01B3"/>
    <w:rsid w:val="006B1278"/>
    <w:rsid w:val="006B4AD5"/>
    <w:rsid w:val="006B6C19"/>
    <w:rsid w:val="006B6F0E"/>
    <w:rsid w:val="006C7645"/>
    <w:rsid w:val="006D1627"/>
    <w:rsid w:val="006D68D6"/>
    <w:rsid w:val="006E03C7"/>
    <w:rsid w:val="006E5777"/>
    <w:rsid w:val="006E77B5"/>
    <w:rsid w:val="006F5AB6"/>
    <w:rsid w:val="00701F6B"/>
    <w:rsid w:val="00711466"/>
    <w:rsid w:val="00715610"/>
    <w:rsid w:val="007159BF"/>
    <w:rsid w:val="00716F3A"/>
    <w:rsid w:val="007211C4"/>
    <w:rsid w:val="0072377F"/>
    <w:rsid w:val="00727C98"/>
    <w:rsid w:val="00741202"/>
    <w:rsid w:val="00750357"/>
    <w:rsid w:val="00750956"/>
    <w:rsid w:val="00752966"/>
    <w:rsid w:val="00753B2D"/>
    <w:rsid w:val="00755E59"/>
    <w:rsid w:val="007574F5"/>
    <w:rsid w:val="007577BA"/>
    <w:rsid w:val="00760900"/>
    <w:rsid w:val="00763224"/>
    <w:rsid w:val="00766A3E"/>
    <w:rsid w:val="007724D9"/>
    <w:rsid w:val="00773A49"/>
    <w:rsid w:val="00780981"/>
    <w:rsid w:val="00785940"/>
    <w:rsid w:val="00787152"/>
    <w:rsid w:val="007B32C9"/>
    <w:rsid w:val="007D0D2D"/>
    <w:rsid w:val="007D3A28"/>
    <w:rsid w:val="007D7AD8"/>
    <w:rsid w:val="007E2481"/>
    <w:rsid w:val="007F553D"/>
    <w:rsid w:val="0080227F"/>
    <w:rsid w:val="00805182"/>
    <w:rsid w:val="00810461"/>
    <w:rsid w:val="008118AC"/>
    <w:rsid w:val="00812956"/>
    <w:rsid w:val="008131B8"/>
    <w:rsid w:val="008147BD"/>
    <w:rsid w:val="00815316"/>
    <w:rsid w:val="00822BA5"/>
    <w:rsid w:val="00827DB3"/>
    <w:rsid w:val="00830E55"/>
    <w:rsid w:val="00833D32"/>
    <w:rsid w:val="00836F2D"/>
    <w:rsid w:val="008377F3"/>
    <w:rsid w:val="00847585"/>
    <w:rsid w:val="0085250B"/>
    <w:rsid w:val="008534D9"/>
    <w:rsid w:val="00853D36"/>
    <w:rsid w:val="0087117F"/>
    <w:rsid w:val="0087551D"/>
    <w:rsid w:val="0088240C"/>
    <w:rsid w:val="008840EC"/>
    <w:rsid w:val="00885948"/>
    <w:rsid w:val="00886E1F"/>
    <w:rsid w:val="008874EA"/>
    <w:rsid w:val="00890E88"/>
    <w:rsid w:val="0089522A"/>
    <w:rsid w:val="00895BE3"/>
    <w:rsid w:val="00896596"/>
    <w:rsid w:val="008A109D"/>
    <w:rsid w:val="008A4BE3"/>
    <w:rsid w:val="008B5858"/>
    <w:rsid w:val="008B7662"/>
    <w:rsid w:val="008C2E99"/>
    <w:rsid w:val="008C33ED"/>
    <w:rsid w:val="008D3BDD"/>
    <w:rsid w:val="008E1330"/>
    <w:rsid w:val="008F3A3D"/>
    <w:rsid w:val="008F4958"/>
    <w:rsid w:val="008F62BF"/>
    <w:rsid w:val="009150DD"/>
    <w:rsid w:val="00920A96"/>
    <w:rsid w:val="0092499D"/>
    <w:rsid w:val="00926D3C"/>
    <w:rsid w:val="00927F2D"/>
    <w:rsid w:val="009337AD"/>
    <w:rsid w:val="00941D90"/>
    <w:rsid w:val="009424EA"/>
    <w:rsid w:val="009436F6"/>
    <w:rsid w:val="009545F5"/>
    <w:rsid w:val="00954962"/>
    <w:rsid w:val="00954FC6"/>
    <w:rsid w:val="00955D2D"/>
    <w:rsid w:val="0095704C"/>
    <w:rsid w:val="0096624F"/>
    <w:rsid w:val="0097063A"/>
    <w:rsid w:val="00970BC8"/>
    <w:rsid w:val="009857CA"/>
    <w:rsid w:val="009857CF"/>
    <w:rsid w:val="00985C6F"/>
    <w:rsid w:val="00990D11"/>
    <w:rsid w:val="00994AD4"/>
    <w:rsid w:val="009A1797"/>
    <w:rsid w:val="009A3961"/>
    <w:rsid w:val="009A4935"/>
    <w:rsid w:val="009B4BE7"/>
    <w:rsid w:val="009B7FB0"/>
    <w:rsid w:val="009C3D04"/>
    <w:rsid w:val="009D4B61"/>
    <w:rsid w:val="009D5DF9"/>
    <w:rsid w:val="009E081B"/>
    <w:rsid w:val="009E2CEF"/>
    <w:rsid w:val="009E3E81"/>
    <w:rsid w:val="009E77D3"/>
    <w:rsid w:val="009F1C26"/>
    <w:rsid w:val="00A00B24"/>
    <w:rsid w:val="00A0179C"/>
    <w:rsid w:val="00A02A25"/>
    <w:rsid w:val="00A0610A"/>
    <w:rsid w:val="00A11C71"/>
    <w:rsid w:val="00A17B1C"/>
    <w:rsid w:val="00A21447"/>
    <w:rsid w:val="00A21881"/>
    <w:rsid w:val="00A21AE1"/>
    <w:rsid w:val="00A22BF3"/>
    <w:rsid w:val="00A32AC6"/>
    <w:rsid w:val="00A37C8E"/>
    <w:rsid w:val="00A41420"/>
    <w:rsid w:val="00A41FBA"/>
    <w:rsid w:val="00A45F04"/>
    <w:rsid w:val="00A46B7F"/>
    <w:rsid w:val="00A47C4F"/>
    <w:rsid w:val="00A50535"/>
    <w:rsid w:val="00A50602"/>
    <w:rsid w:val="00A5383A"/>
    <w:rsid w:val="00A55EBF"/>
    <w:rsid w:val="00A66920"/>
    <w:rsid w:val="00A80763"/>
    <w:rsid w:val="00A82630"/>
    <w:rsid w:val="00A86470"/>
    <w:rsid w:val="00A9202A"/>
    <w:rsid w:val="00A92C45"/>
    <w:rsid w:val="00A94B1D"/>
    <w:rsid w:val="00A95132"/>
    <w:rsid w:val="00AA073B"/>
    <w:rsid w:val="00AA2A5D"/>
    <w:rsid w:val="00AB61E2"/>
    <w:rsid w:val="00AC118D"/>
    <w:rsid w:val="00AC6C86"/>
    <w:rsid w:val="00AD1F76"/>
    <w:rsid w:val="00AD366D"/>
    <w:rsid w:val="00AD5D72"/>
    <w:rsid w:val="00AD7680"/>
    <w:rsid w:val="00AE03A9"/>
    <w:rsid w:val="00AE2060"/>
    <w:rsid w:val="00AE5957"/>
    <w:rsid w:val="00AE5B4B"/>
    <w:rsid w:val="00AE768E"/>
    <w:rsid w:val="00AF2BB9"/>
    <w:rsid w:val="00B025F0"/>
    <w:rsid w:val="00B03108"/>
    <w:rsid w:val="00B119DD"/>
    <w:rsid w:val="00B146E8"/>
    <w:rsid w:val="00B21612"/>
    <w:rsid w:val="00B21F8F"/>
    <w:rsid w:val="00B22271"/>
    <w:rsid w:val="00B30509"/>
    <w:rsid w:val="00B36081"/>
    <w:rsid w:val="00B42580"/>
    <w:rsid w:val="00B42C9C"/>
    <w:rsid w:val="00B4785D"/>
    <w:rsid w:val="00B504A0"/>
    <w:rsid w:val="00B5298C"/>
    <w:rsid w:val="00B57F9E"/>
    <w:rsid w:val="00B67B95"/>
    <w:rsid w:val="00B72C6C"/>
    <w:rsid w:val="00B74C27"/>
    <w:rsid w:val="00B823BC"/>
    <w:rsid w:val="00B843CD"/>
    <w:rsid w:val="00B90F20"/>
    <w:rsid w:val="00B92903"/>
    <w:rsid w:val="00B936A3"/>
    <w:rsid w:val="00B96BB3"/>
    <w:rsid w:val="00BA009A"/>
    <w:rsid w:val="00BA2EF4"/>
    <w:rsid w:val="00BA4CDF"/>
    <w:rsid w:val="00BB2341"/>
    <w:rsid w:val="00BB3E8C"/>
    <w:rsid w:val="00BB49CC"/>
    <w:rsid w:val="00BC12C6"/>
    <w:rsid w:val="00BC23C6"/>
    <w:rsid w:val="00BC2DAA"/>
    <w:rsid w:val="00BD0AF8"/>
    <w:rsid w:val="00BD2D9B"/>
    <w:rsid w:val="00BD4145"/>
    <w:rsid w:val="00BD4389"/>
    <w:rsid w:val="00BE0D9D"/>
    <w:rsid w:val="00BF2B91"/>
    <w:rsid w:val="00BF4D80"/>
    <w:rsid w:val="00BF5AAB"/>
    <w:rsid w:val="00BF655F"/>
    <w:rsid w:val="00C02BFE"/>
    <w:rsid w:val="00C05430"/>
    <w:rsid w:val="00C14496"/>
    <w:rsid w:val="00C2127F"/>
    <w:rsid w:val="00C24650"/>
    <w:rsid w:val="00C279AB"/>
    <w:rsid w:val="00C40AB3"/>
    <w:rsid w:val="00C438AB"/>
    <w:rsid w:val="00C54747"/>
    <w:rsid w:val="00C65462"/>
    <w:rsid w:val="00C72CDD"/>
    <w:rsid w:val="00C775C1"/>
    <w:rsid w:val="00C8349E"/>
    <w:rsid w:val="00C93454"/>
    <w:rsid w:val="00C9488F"/>
    <w:rsid w:val="00CA0C09"/>
    <w:rsid w:val="00CA20F1"/>
    <w:rsid w:val="00CB43E4"/>
    <w:rsid w:val="00CB544E"/>
    <w:rsid w:val="00CB5A75"/>
    <w:rsid w:val="00CB7A4C"/>
    <w:rsid w:val="00CC1196"/>
    <w:rsid w:val="00CC6955"/>
    <w:rsid w:val="00CD004A"/>
    <w:rsid w:val="00CD34D0"/>
    <w:rsid w:val="00D06CAC"/>
    <w:rsid w:val="00D10AD5"/>
    <w:rsid w:val="00D17C68"/>
    <w:rsid w:val="00D25055"/>
    <w:rsid w:val="00D265AA"/>
    <w:rsid w:val="00D360E4"/>
    <w:rsid w:val="00D41159"/>
    <w:rsid w:val="00D41CA3"/>
    <w:rsid w:val="00D56046"/>
    <w:rsid w:val="00D62181"/>
    <w:rsid w:val="00D710D6"/>
    <w:rsid w:val="00D72EE9"/>
    <w:rsid w:val="00D772C7"/>
    <w:rsid w:val="00D81BC3"/>
    <w:rsid w:val="00D83E8F"/>
    <w:rsid w:val="00D87A9B"/>
    <w:rsid w:val="00D941BC"/>
    <w:rsid w:val="00D96EC7"/>
    <w:rsid w:val="00D972DC"/>
    <w:rsid w:val="00DA0955"/>
    <w:rsid w:val="00DA4084"/>
    <w:rsid w:val="00DA74FC"/>
    <w:rsid w:val="00DB1663"/>
    <w:rsid w:val="00DB52FB"/>
    <w:rsid w:val="00DC0636"/>
    <w:rsid w:val="00DC4F25"/>
    <w:rsid w:val="00DC6A5A"/>
    <w:rsid w:val="00DD0E8D"/>
    <w:rsid w:val="00DD147F"/>
    <w:rsid w:val="00DD1ACF"/>
    <w:rsid w:val="00DD61C3"/>
    <w:rsid w:val="00DD61ED"/>
    <w:rsid w:val="00DD691F"/>
    <w:rsid w:val="00DD7AD5"/>
    <w:rsid w:val="00DE01C1"/>
    <w:rsid w:val="00DE147F"/>
    <w:rsid w:val="00DE23E8"/>
    <w:rsid w:val="00DE37EE"/>
    <w:rsid w:val="00DE3E9E"/>
    <w:rsid w:val="00DE4B63"/>
    <w:rsid w:val="00DF6DA7"/>
    <w:rsid w:val="00E06EC8"/>
    <w:rsid w:val="00E11F1B"/>
    <w:rsid w:val="00E13C92"/>
    <w:rsid w:val="00E25F2B"/>
    <w:rsid w:val="00E321AA"/>
    <w:rsid w:val="00E34AD5"/>
    <w:rsid w:val="00E40683"/>
    <w:rsid w:val="00E5604F"/>
    <w:rsid w:val="00E63690"/>
    <w:rsid w:val="00E639AF"/>
    <w:rsid w:val="00E6404E"/>
    <w:rsid w:val="00E70299"/>
    <w:rsid w:val="00E75767"/>
    <w:rsid w:val="00E92E83"/>
    <w:rsid w:val="00E94707"/>
    <w:rsid w:val="00E95563"/>
    <w:rsid w:val="00EB04CB"/>
    <w:rsid w:val="00EB177C"/>
    <w:rsid w:val="00EC622B"/>
    <w:rsid w:val="00ED2846"/>
    <w:rsid w:val="00ED33DB"/>
    <w:rsid w:val="00ED41CF"/>
    <w:rsid w:val="00ED5961"/>
    <w:rsid w:val="00EE3443"/>
    <w:rsid w:val="00EE59E6"/>
    <w:rsid w:val="00EE5D12"/>
    <w:rsid w:val="00EE7998"/>
    <w:rsid w:val="00EF1C0E"/>
    <w:rsid w:val="00EF2AAB"/>
    <w:rsid w:val="00EF31F1"/>
    <w:rsid w:val="00EF5594"/>
    <w:rsid w:val="00EF67E3"/>
    <w:rsid w:val="00EF6D98"/>
    <w:rsid w:val="00EF73B1"/>
    <w:rsid w:val="00F02C00"/>
    <w:rsid w:val="00F053EC"/>
    <w:rsid w:val="00F1065D"/>
    <w:rsid w:val="00F1126C"/>
    <w:rsid w:val="00F11740"/>
    <w:rsid w:val="00F14CCD"/>
    <w:rsid w:val="00F178BA"/>
    <w:rsid w:val="00F2151E"/>
    <w:rsid w:val="00F23690"/>
    <w:rsid w:val="00F25637"/>
    <w:rsid w:val="00F325BF"/>
    <w:rsid w:val="00F33BA5"/>
    <w:rsid w:val="00F35F35"/>
    <w:rsid w:val="00F40480"/>
    <w:rsid w:val="00F41AFE"/>
    <w:rsid w:val="00F44B4B"/>
    <w:rsid w:val="00F454D4"/>
    <w:rsid w:val="00F559F0"/>
    <w:rsid w:val="00F56689"/>
    <w:rsid w:val="00F60C1C"/>
    <w:rsid w:val="00F6226A"/>
    <w:rsid w:val="00F6243F"/>
    <w:rsid w:val="00F62802"/>
    <w:rsid w:val="00F64075"/>
    <w:rsid w:val="00F67042"/>
    <w:rsid w:val="00F6777E"/>
    <w:rsid w:val="00F7305D"/>
    <w:rsid w:val="00F746E5"/>
    <w:rsid w:val="00F82342"/>
    <w:rsid w:val="00F84F48"/>
    <w:rsid w:val="00F90044"/>
    <w:rsid w:val="00F92D4E"/>
    <w:rsid w:val="00F9306E"/>
    <w:rsid w:val="00F95FBA"/>
    <w:rsid w:val="00F97065"/>
    <w:rsid w:val="00F97F99"/>
    <w:rsid w:val="00FA4D96"/>
    <w:rsid w:val="00FD67F1"/>
    <w:rsid w:val="00FE4CFE"/>
    <w:rsid w:val="00FE73C7"/>
    <w:rsid w:val="00FF09D8"/>
    <w:rsid w:val="00FF3CD6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AE1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1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AFE"/>
  </w:style>
  <w:style w:type="character" w:styleId="PageNumber">
    <w:name w:val="page number"/>
    <w:basedOn w:val="DefaultParagraphFont"/>
    <w:uiPriority w:val="99"/>
    <w:semiHidden/>
    <w:unhideWhenUsed/>
    <w:rsid w:val="00F41AFE"/>
  </w:style>
  <w:style w:type="character" w:customStyle="1" w:styleId="apple-converted-space">
    <w:name w:val="apple-converted-space"/>
    <w:basedOn w:val="DefaultParagraphFont"/>
    <w:rsid w:val="002F4F5F"/>
  </w:style>
  <w:style w:type="character" w:styleId="CommentReference">
    <w:name w:val="annotation reference"/>
    <w:basedOn w:val="DefaultParagraphFont"/>
    <w:uiPriority w:val="99"/>
    <w:semiHidden/>
    <w:unhideWhenUsed/>
    <w:rsid w:val="001D33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3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3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3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7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1587</Words>
  <Characters>9049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Shultz, Margaret</dc:creator>
  <cp:keywords/>
  <dc:description/>
  <cp:lastModifiedBy>Shultz, Margaret</cp:lastModifiedBy>
  <cp:revision>564</cp:revision>
  <dcterms:created xsi:type="dcterms:W3CDTF">2016-02-16T21:34:00Z</dcterms:created>
  <dcterms:modified xsi:type="dcterms:W3CDTF">2016-02-17T19:25:00Z</dcterms:modified>
</cp:coreProperties>
</file>